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65" w:rsidRPr="00A843CF" w:rsidRDefault="00A07165" w:rsidP="00A07165">
      <w:pPr>
        <w:spacing w:before="120" w:after="120" w:line="340" w:lineRule="exact"/>
        <w:ind w:firstLine="720"/>
        <w:jc w:val="both"/>
        <w:rPr>
          <w:rFonts w:eastAsia="Times New Roman" w:cs="Times New Roman"/>
          <w:b/>
          <w:szCs w:val="28"/>
          <w:lang w:val="vi-VN"/>
        </w:rPr>
      </w:pPr>
      <w:r w:rsidRPr="00A843CF">
        <w:rPr>
          <w:rFonts w:eastAsia="Times New Roman" w:cs="Times New Roman"/>
          <w:b/>
          <w:szCs w:val="28"/>
          <w:lang w:val="vi-VN"/>
        </w:rPr>
        <w:t>TÓM TẮT SƠ LƯỢC</w:t>
      </w:r>
      <w:r w:rsidR="00A843CF">
        <w:rPr>
          <w:rFonts w:eastAsia="Times New Roman" w:cs="Times New Roman"/>
          <w:b/>
          <w:szCs w:val="28"/>
          <w:lang w:val="vi-VN"/>
        </w:rPr>
        <w:t xml:space="preserve"> VỀ HUYỆN SỐP CỘP</w:t>
      </w:r>
    </w:p>
    <w:p w:rsidR="00A07165" w:rsidRPr="00A07165" w:rsidRDefault="00A07165" w:rsidP="00A07165">
      <w:pPr>
        <w:spacing w:before="120" w:after="120" w:line="340" w:lineRule="exact"/>
        <w:ind w:firstLine="720"/>
        <w:jc w:val="both"/>
        <w:rPr>
          <w:rFonts w:eastAsia="Times New Roman" w:cs="Times New Roman"/>
          <w:szCs w:val="28"/>
          <w:lang w:val="nl-NL"/>
        </w:rPr>
      </w:pPr>
      <w:r w:rsidRPr="00A07165">
        <w:rPr>
          <w:rFonts w:eastAsia="Times New Roman" w:cs="Times New Roman"/>
          <w:szCs w:val="28"/>
          <w:lang w:val="nl-NL"/>
        </w:rPr>
        <w:t>Huyện Sốp Cộp được thành lập</w:t>
      </w:r>
      <w:r w:rsidRPr="00A07165">
        <w:rPr>
          <w:rFonts w:eastAsia="+mj-ea" w:cs="Times New Roman"/>
          <w:kern w:val="24"/>
          <w:szCs w:val="28"/>
          <w:lang w:val="nl-NL"/>
        </w:rPr>
        <w:t xml:space="preserve">, theo Nghị định số 148-/NĐ-CP Ngày 02/12/2003 của Chính phủ, </w:t>
      </w:r>
      <w:r w:rsidRPr="00A07165">
        <w:rPr>
          <w:rFonts w:eastAsia="Times New Roman" w:cs="Times New Roman"/>
          <w:szCs w:val="28"/>
          <w:lang w:val="nl-NL"/>
        </w:rPr>
        <w:t xml:space="preserve">huyện có 8 đơn vị hành chính </w:t>
      </w:r>
      <w:r w:rsidRPr="00A07165">
        <w:rPr>
          <w:rFonts w:eastAsia="+mj-ea" w:cs="Times New Roman"/>
          <w:kern w:val="24"/>
          <w:szCs w:val="28"/>
          <w:lang w:val="nl-NL"/>
        </w:rPr>
        <w:t xml:space="preserve">cấp xã </w:t>
      </w:r>
      <w:r w:rsidRPr="00A07165">
        <w:rPr>
          <w:rFonts w:eastAsia="+mj-ea" w:cs="Times New Roman"/>
          <w:i/>
          <w:kern w:val="24"/>
          <w:szCs w:val="28"/>
          <w:lang w:val="nl-NL"/>
        </w:rPr>
        <w:t>(</w:t>
      </w:r>
      <w:r>
        <w:rPr>
          <w:rFonts w:eastAsia="+mj-ea" w:cs="Times New Roman"/>
          <w:i/>
          <w:kern w:val="24"/>
          <w:szCs w:val="28"/>
          <w:lang w:val="nl-NL"/>
        </w:rPr>
        <w:t>1</w:t>
      </w:r>
      <w:r>
        <w:rPr>
          <w:rFonts w:eastAsia="+mj-ea" w:cs="Times New Roman"/>
          <w:i/>
          <w:kern w:val="24"/>
          <w:szCs w:val="28"/>
          <w:lang w:val="vi-VN"/>
        </w:rPr>
        <w:t>01</w:t>
      </w:r>
      <w:r w:rsidRPr="00A07165">
        <w:rPr>
          <w:rFonts w:eastAsia="+mj-ea" w:cs="Times New Roman"/>
          <w:i/>
          <w:kern w:val="24"/>
          <w:szCs w:val="28"/>
          <w:lang w:val="nl-NL"/>
        </w:rPr>
        <w:t xml:space="preserve"> bản)</w:t>
      </w:r>
      <w:r w:rsidRPr="00A07165">
        <w:rPr>
          <w:rFonts w:eastAsia="+mj-ea" w:cs="Times New Roman"/>
          <w:kern w:val="24"/>
          <w:szCs w:val="28"/>
          <w:lang w:val="nl-NL"/>
        </w:rPr>
        <w:t xml:space="preserve">: </w:t>
      </w:r>
      <w:r w:rsidRPr="00A07165">
        <w:rPr>
          <w:rFonts w:eastAsia="Times New Roman" w:cs="Times New Roman"/>
          <w:szCs w:val="28"/>
          <w:lang w:val="nl-NL"/>
        </w:rPr>
        <w:t>Sốp Cộp, Mường Lạn, Dồm Cang, Sam Kha, Mường Và, Mường Lèo, Púng Bánh, Nậm Lạnh, trong đó 4 xã biên giới, gồm các xã Mường Và, Mường Lạn, Nậm Lạnh, Mường Lèo với chiều dài đường biên giới quốc gia 124,879 km;</w:t>
      </w:r>
      <w:r w:rsidRPr="00A07165">
        <w:rPr>
          <w:rFonts w:eastAsia="Times New Roman" w:cs="Times New Roman"/>
          <w:i/>
          <w:szCs w:val="28"/>
          <w:lang w:val="nl-NL"/>
        </w:rPr>
        <w:t xml:space="preserve"> </w:t>
      </w:r>
      <w:r w:rsidRPr="00A07165">
        <w:rPr>
          <w:rFonts w:eastAsia="Times New Roman" w:cs="Times New Roman"/>
          <w:szCs w:val="28"/>
          <w:lang w:val="nl-NL"/>
        </w:rPr>
        <w:t xml:space="preserve">50 mốc quốc giới </w:t>
      </w:r>
      <w:r w:rsidRPr="00A07165">
        <w:rPr>
          <w:rFonts w:eastAsia="Times New Roman" w:cs="Times New Roman"/>
          <w:i/>
          <w:szCs w:val="28"/>
          <w:lang w:val="nl-NL"/>
        </w:rPr>
        <w:t xml:space="preserve">(trong đó có 11 mốc trung, 39 mốc tiểu) - </w:t>
      </w:r>
      <w:r w:rsidRPr="00A07165">
        <w:rPr>
          <w:rFonts w:eastAsia="Times New Roman" w:cs="Times New Roman"/>
          <w:szCs w:val="28"/>
          <w:lang w:val="nl-NL"/>
        </w:rPr>
        <w:t>là huyện có đường biên giới dài nhất, số xã biên giới, mốc quốc giới nhiều nhất của tỉnh Sơn La</w:t>
      </w:r>
      <w:r w:rsidRPr="00A07165">
        <w:rPr>
          <w:rFonts w:eastAsia="Times New Roman" w:cs="Times New Roman"/>
          <w:i/>
          <w:szCs w:val="28"/>
          <w:lang w:val="nl-NL"/>
        </w:rPr>
        <w:t>.</w:t>
      </w:r>
      <w:r w:rsidRPr="00A07165">
        <w:rPr>
          <w:rFonts w:eastAsia="Times New Roman" w:cs="Times New Roman"/>
          <w:szCs w:val="28"/>
          <w:lang w:val="nl-NL"/>
        </w:rPr>
        <w:t xml:space="preserve"> </w:t>
      </w:r>
    </w:p>
    <w:p w:rsidR="00A07165" w:rsidRPr="00A07165" w:rsidRDefault="00A07165" w:rsidP="00A07165">
      <w:pPr>
        <w:spacing w:before="120" w:after="120"/>
        <w:ind w:firstLine="720"/>
        <w:jc w:val="both"/>
        <w:outlineLvl w:val="0"/>
        <w:rPr>
          <w:rFonts w:eastAsia="Calibri" w:cs="Times New Roman"/>
          <w:b/>
          <w:lang w:val="nl-NL"/>
        </w:rPr>
      </w:pPr>
      <w:r w:rsidRPr="00A07165">
        <w:rPr>
          <w:rFonts w:eastAsia="Calibri" w:cs="Times New Roman"/>
          <w:b/>
          <w:lang w:val="nl-NL"/>
        </w:rPr>
        <w:t>II. Vị trí địa lý, địa hình, tài nguyên thiên nhiên</w:t>
      </w:r>
    </w:p>
    <w:p w:rsidR="00A07165" w:rsidRPr="00A07165" w:rsidRDefault="00A07165" w:rsidP="00A07165">
      <w:pPr>
        <w:spacing w:before="120" w:after="120"/>
        <w:ind w:firstLine="720"/>
        <w:jc w:val="both"/>
        <w:outlineLvl w:val="0"/>
        <w:rPr>
          <w:rFonts w:eastAsia="Calibri" w:cs="Times New Roman"/>
          <w:b/>
          <w:i/>
          <w:lang w:val="nl-NL"/>
        </w:rPr>
      </w:pPr>
      <w:r w:rsidRPr="00A07165">
        <w:rPr>
          <w:rFonts w:eastAsia="Calibri" w:cs="Times New Roman"/>
          <w:b/>
          <w:i/>
          <w:lang w:val="nl-NL"/>
        </w:rPr>
        <w:t>Vị trí địa lý</w:t>
      </w:r>
    </w:p>
    <w:p w:rsidR="00A07165" w:rsidRPr="00A07165" w:rsidRDefault="00A07165" w:rsidP="00A07165">
      <w:pPr>
        <w:spacing w:before="120" w:after="120"/>
        <w:ind w:firstLine="720"/>
        <w:jc w:val="both"/>
        <w:outlineLvl w:val="0"/>
        <w:rPr>
          <w:rFonts w:eastAsia="Calibri" w:cs="Times New Roman"/>
          <w:bCs/>
          <w:szCs w:val="28"/>
          <w:lang w:val="nl-NL"/>
        </w:rPr>
      </w:pPr>
      <w:r w:rsidRPr="00A07165">
        <w:rPr>
          <w:rFonts w:eastAsia="Times New Roman" w:cs="Times New Roman"/>
          <w:szCs w:val="28"/>
          <w:lang w:val="nl-NL"/>
        </w:rPr>
        <w:t>Huyện Sốp Cộp nằm về phía tây nam của tỉnh Sơn La, t</w:t>
      </w:r>
      <w:r w:rsidRPr="00A07165">
        <w:rPr>
          <w:rFonts w:eastAsia="Calibri" w:cs="Times New Roman"/>
          <w:bCs/>
          <w:szCs w:val="28"/>
          <w:lang w:val="nl-NL"/>
        </w:rPr>
        <w:t>ọa độ địa lý: 20</w:t>
      </w:r>
      <w:r w:rsidRPr="00A07165">
        <w:rPr>
          <w:rFonts w:eastAsia="Calibri" w:cs="Times New Roman"/>
          <w:bCs/>
          <w:szCs w:val="28"/>
          <w:vertAlign w:val="superscript"/>
          <w:lang w:val="nl-NL"/>
        </w:rPr>
        <w:t>0</w:t>
      </w:r>
      <w:r w:rsidRPr="00A07165">
        <w:rPr>
          <w:rFonts w:eastAsia="Calibri" w:cs="Times New Roman"/>
          <w:bCs/>
          <w:szCs w:val="28"/>
          <w:lang w:val="nl-NL"/>
        </w:rPr>
        <w:t>39'33'' – 21</w:t>
      </w:r>
      <w:r w:rsidRPr="00A07165">
        <w:rPr>
          <w:rFonts w:eastAsia="Calibri" w:cs="Times New Roman"/>
          <w:bCs/>
          <w:szCs w:val="28"/>
          <w:vertAlign w:val="superscript"/>
          <w:lang w:val="nl-NL"/>
        </w:rPr>
        <w:t>0</w:t>
      </w:r>
      <w:r w:rsidRPr="00A07165">
        <w:rPr>
          <w:rFonts w:eastAsia="Calibri" w:cs="Times New Roman"/>
          <w:bCs/>
          <w:szCs w:val="28"/>
          <w:lang w:val="nl-NL"/>
        </w:rPr>
        <w:t>7'15'' Vĩ độ bắc, 103</w:t>
      </w:r>
      <w:r w:rsidRPr="00A07165">
        <w:rPr>
          <w:rFonts w:eastAsia="Calibri" w:cs="Times New Roman"/>
          <w:bCs/>
          <w:szCs w:val="28"/>
          <w:vertAlign w:val="superscript"/>
          <w:lang w:val="nl-NL"/>
        </w:rPr>
        <w:t>0</w:t>
      </w:r>
      <w:r w:rsidRPr="00A07165">
        <w:rPr>
          <w:rFonts w:eastAsia="Calibri" w:cs="Times New Roman"/>
          <w:bCs/>
          <w:szCs w:val="28"/>
          <w:lang w:val="nl-NL"/>
        </w:rPr>
        <w:t>14'56'' – 103</w:t>
      </w:r>
      <w:r w:rsidRPr="00A07165">
        <w:rPr>
          <w:rFonts w:eastAsia="Calibri" w:cs="Times New Roman"/>
          <w:bCs/>
          <w:szCs w:val="28"/>
          <w:vertAlign w:val="superscript"/>
          <w:lang w:val="nl-NL"/>
        </w:rPr>
        <w:t>0</w:t>
      </w:r>
      <w:r w:rsidRPr="00A07165">
        <w:rPr>
          <w:rFonts w:eastAsia="Calibri" w:cs="Times New Roman"/>
          <w:bCs/>
          <w:szCs w:val="28"/>
          <w:lang w:val="nl-NL"/>
        </w:rPr>
        <w:t xml:space="preserve">45'06'' Kinh độ đông; phía Bắc giáp huyện Sông Mã - tỉnh Sơn La,  phía đông và nam giáp huyện Phôn-Thoong </w:t>
      </w:r>
      <w:r w:rsidRPr="00A07165">
        <w:rPr>
          <w:rFonts w:eastAsia="Calibri" w:cs="Times New Roman"/>
          <w:bCs/>
          <w:i/>
          <w:szCs w:val="28"/>
          <w:lang w:val="nl-NL"/>
        </w:rPr>
        <w:t>(tỉnh Luông-Pha-Băng)</w:t>
      </w:r>
      <w:r w:rsidRPr="00A07165">
        <w:rPr>
          <w:rFonts w:eastAsia="Calibri" w:cs="Times New Roman"/>
          <w:bCs/>
          <w:szCs w:val="28"/>
          <w:lang w:val="nl-NL"/>
        </w:rPr>
        <w:t xml:space="preserve">, huyện Mường Ét và huyện Mường Son </w:t>
      </w:r>
      <w:r w:rsidRPr="00A07165">
        <w:rPr>
          <w:rFonts w:eastAsia="Calibri" w:cs="Times New Roman"/>
          <w:bCs/>
          <w:i/>
          <w:szCs w:val="28"/>
          <w:lang w:val="nl-NL"/>
        </w:rPr>
        <w:t>(tỉnh Hủa -Phăn</w:t>
      </w:r>
      <w:r w:rsidRPr="00A07165">
        <w:rPr>
          <w:rFonts w:eastAsia="Calibri" w:cs="Times New Roman"/>
          <w:bCs/>
          <w:szCs w:val="28"/>
          <w:lang w:val="nl-NL"/>
        </w:rPr>
        <w:t xml:space="preserve">) nước Cộng hoà Dân chủ Nhân dân Lào; phía tây giáp </w:t>
      </w:r>
      <w:r w:rsidRPr="00A07165">
        <w:rPr>
          <w:rFonts w:eastAsia="Calibri" w:cs="Times New Roman"/>
          <w:b/>
          <w:bCs/>
          <w:szCs w:val="28"/>
          <w:lang w:val="nl-NL"/>
        </w:rPr>
        <w:t>huyện Điện Biên và Điện Biên Đông - tỉnh Điện Biên</w:t>
      </w:r>
      <w:r w:rsidRPr="00A07165">
        <w:rPr>
          <w:rFonts w:eastAsia="Calibri" w:cs="Times New Roman"/>
          <w:bCs/>
          <w:szCs w:val="28"/>
          <w:lang w:val="nl-NL"/>
        </w:rPr>
        <w:t xml:space="preserve">. </w:t>
      </w:r>
    </w:p>
    <w:p w:rsidR="00A07165" w:rsidRPr="00A07165" w:rsidRDefault="00A07165" w:rsidP="00A07165">
      <w:pPr>
        <w:spacing w:before="120" w:after="120"/>
        <w:ind w:firstLine="720"/>
        <w:jc w:val="both"/>
        <w:outlineLvl w:val="0"/>
        <w:rPr>
          <w:rFonts w:eastAsia="Times New Roman" w:cs="Times New Roman"/>
          <w:szCs w:val="28"/>
          <w:lang w:val="nl-NL"/>
        </w:rPr>
      </w:pPr>
      <w:r w:rsidRPr="00A07165">
        <w:rPr>
          <w:rFonts w:eastAsia="Times New Roman" w:cs="Times New Roman"/>
          <w:szCs w:val="28"/>
          <w:lang w:val="nl-NL"/>
        </w:rPr>
        <w:t xml:space="preserve">Vị trí địa lý huyện Sốp Cộp cơ bản thuận lợi, do đó hệ thống giao thông đã được đầu tư phát triển, nối liền với hệ thống giao thông nội tỉnh, nội huyện và các xã biên giới Việt Nam - Lào. Khu trung tâm hành chính huyện Sốp Cộp nằm trên Quốc lộ 4G </w:t>
      </w:r>
      <w:r w:rsidRPr="00A07165">
        <w:rPr>
          <w:rFonts w:eastAsia="Times New Roman" w:cs="Times New Roman"/>
          <w:i/>
          <w:szCs w:val="28"/>
          <w:lang w:val="nl-NL"/>
        </w:rPr>
        <w:t>(nối liền từ huyện Sông Mã, qua xã Sốp Cộp đi xã Nậm Lạnh, ra cửa khẩu Lạnh Bánh)</w:t>
      </w:r>
      <w:r w:rsidRPr="00A07165">
        <w:rPr>
          <w:rFonts w:eastAsia="Times New Roman" w:cs="Times New Roman"/>
          <w:szCs w:val="28"/>
          <w:lang w:val="nl-NL"/>
        </w:rPr>
        <w:t xml:space="preserve">; đường tỉnh lộ 105 từ trung tâm xã Sốp Cộp đến xã Dồm Cang đi qua xã Púng Bánh, xã Mường Lèo đến </w:t>
      </w:r>
      <w:r w:rsidR="00A843CF">
        <w:rPr>
          <w:rFonts w:eastAsia="Times New Roman" w:cs="Times New Roman"/>
          <w:b/>
          <w:szCs w:val="28"/>
          <w:lang w:val="nl-NL"/>
        </w:rPr>
        <w:t>huyện Điện Biên</w:t>
      </w:r>
      <w:r w:rsidRPr="00A07165">
        <w:rPr>
          <w:rFonts w:eastAsia="Times New Roman" w:cs="Times New Roman"/>
          <w:b/>
          <w:szCs w:val="28"/>
          <w:lang w:val="nl-NL"/>
        </w:rPr>
        <w:t>,</w:t>
      </w:r>
      <w:r w:rsidRPr="00A07165">
        <w:rPr>
          <w:rFonts w:eastAsia="Times New Roman" w:cs="Times New Roman"/>
          <w:szCs w:val="28"/>
          <w:lang w:val="nl-NL"/>
        </w:rPr>
        <w:t xml:space="preserve"> tỉnh Điện Biên; đường tỉnh lộ 105A từ trung tâm xã Sốp Cộp đi qua xã Mường Và đến xã Mường Lạn; tuyến đường từ xã Púng Bánh đi xã Sam Kha. Khoảng cách từ trung tâm huyện Sốp Cộp đến trung tâm huyện Sông Mã dài 30 km, đến trung tâm thành phố Sơn La dài 135 km. </w:t>
      </w:r>
    </w:p>
    <w:p w:rsidR="00A07165" w:rsidRPr="00A07165" w:rsidRDefault="00A07165" w:rsidP="00A07165">
      <w:pPr>
        <w:spacing w:before="120" w:after="0"/>
        <w:ind w:firstLine="720"/>
        <w:jc w:val="both"/>
        <w:outlineLvl w:val="0"/>
        <w:rPr>
          <w:rFonts w:eastAsia="Calibri" w:cs="Times New Roman"/>
          <w:b/>
          <w:i/>
          <w:lang w:val="nl-NL"/>
        </w:rPr>
      </w:pPr>
      <w:r w:rsidRPr="00A07165">
        <w:rPr>
          <w:rFonts w:eastAsia="Calibri" w:cs="Times New Roman"/>
          <w:b/>
          <w:i/>
          <w:lang w:val="nl-NL"/>
        </w:rPr>
        <w:t>Địa hình</w:t>
      </w:r>
      <w:r w:rsidRPr="00A07165">
        <w:rPr>
          <w:rFonts w:eastAsia="Calibri" w:cs="Times New Roman"/>
          <w:b/>
          <w:i/>
          <w:lang w:val="nl-NL"/>
        </w:rPr>
        <w:tab/>
      </w:r>
    </w:p>
    <w:p w:rsidR="00A07165" w:rsidRPr="00A07165" w:rsidRDefault="00A07165" w:rsidP="00A07165">
      <w:pPr>
        <w:spacing w:before="120" w:after="0"/>
        <w:ind w:firstLine="720"/>
        <w:jc w:val="both"/>
        <w:rPr>
          <w:rFonts w:eastAsia="Calibri" w:cs="Times New Roman"/>
          <w:lang w:val="nl-NL"/>
        </w:rPr>
      </w:pPr>
      <w:r w:rsidRPr="00A07165">
        <w:rPr>
          <w:rFonts w:eastAsia="Calibri" w:cs="Times New Roman"/>
          <w:lang w:val="nl-NL"/>
        </w:rPr>
        <w:t xml:space="preserve">Huyện Sốp Cộp có địa hình chia cắt mạnh, khá phức tạp. Các dãy núi cao nằm ở các xã: Sam Kha, Mường Lèo, Nậm Lạnh. Vùng núi thấp ở các xã: Sốp Cộp, Dồm Cang, Púng Bánh, Mường Và, Mường Lạn. Độ cao trung bình từ 900 - 1000m so với mặt nước biển, đỉnh cao nhất 1.925m ở Pu Sâng xã Mường Lèo, thấp nhất ở suối Nậm Công xã Sốp Cộp trên 700 m so với mặt nước biển. </w:t>
      </w:r>
    </w:p>
    <w:p w:rsidR="00A07165" w:rsidRPr="00A07165" w:rsidRDefault="00A07165" w:rsidP="00A07165">
      <w:pPr>
        <w:spacing w:before="120" w:after="0"/>
        <w:ind w:firstLine="720"/>
        <w:jc w:val="both"/>
        <w:rPr>
          <w:rFonts w:eastAsia="Calibri" w:cs="Times New Roman"/>
          <w:lang w:val="nl-NL"/>
        </w:rPr>
      </w:pPr>
      <w:r w:rsidRPr="00A07165">
        <w:rPr>
          <w:rFonts w:eastAsia="Calibri" w:cs="Times New Roman"/>
          <w:lang w:val="nl-NL"/>
        </w:rPr>
        <w:t>Các dãy núi dài và đứt gãy chạy theo hướng tây bắc - đông nam tạo ra các tiểu vùng có đặc điểm địa hình, khí hậu, đất đai, nguồn nước tương đối đa dạng phù hợp để phát triển sản xuất nông nghiệp, nhất là phát triển rừng và chăn nuôi đại gia súc.</w:t>
      </w:r>
    </w:p>
    <w:p w:rsidR="00A07165" w:rsidRPr="00CE2C17" w:rsidRDefault="00A07165" w:rsidP="00A07165">
      <w:pPr>
        <w:spacing w:before="120" w:after="120"/>
        <w:ind w:firstLine="720"/>
        <w:jc w:val="both"/>
        <w:outlineLvl w:val="0"/>
        <w:rPr>
          <w:rFonts w:eastAsia="Calibri" w:cs="Times New Roman"/>
          <w:i/>
          <w:lang w:val="nl-NL"/>
        </w:rPr>
      </w:pPr>
      <w:r w:rsidRPr="00CE2C17">
        <w:rPr>
          <w:rFonts w:eastAsia="Calibri" w:cs="Times New Roman"/>
          <w:i/>
          <w:lang w:val="nl-NL"/>
        </w:rPr>
        <w:lastRenderedPageBreak/>
        <w:t>Đất đai</w:t>
      </w:r>
    </w:p>
    <w:p w:rsidR="00A07165" w:rsidRPr="00A07165" w:rsidRDefault="009552AF" w:rsidP="00A07165">
      <w:pPr>
        <w:spacing w:before="120" w:after="0"/>
        <w:ind w:firstLine="720"/>
        <w:jc w:val="both"/>
        <w:rPr>
          <w:rFonts w:eastAsia="Calibri" w:cs="Times New Roman"/>
          <w:lang w:val="sv-SE"/>
        </w:rPr>
      </w:pPr>
      <w:r>
        <w:rPr>
          <w:rFonts w:eastAsia="Calibri" w:cs="Times New Roman"/>
          <w:lang w:val="sv-SE"/>
        </w:rPr>
        <w:t>T</w:t>
      </w:r>
      <w:r w:rsidR="00A07165" w:rsidRPr="00A07165">
        <w:rPr>
          <w:rFonts w:eastAsia="Calibri" w:cs="Times New Roman"/>
          <w:lang w:val="sv-SE"/>
        </w:rPr>
        <w:t xml:space="preserve">ổng diện tích tự nhiên huyện Sốp Cộp là </w:t>
      </w:r>
      <w:r w:rsidR="00A07165" w:rsidRPr="009B0CA8">
        <w:rPr>
          <w:rFonts w:eastAsia="Calibri" w:cs="Times New Roman"/>
          <w:color w:val="FF0000"/>
          <w:lang w:val="nl-NL"/>
        </w:rPr>
        <w:t>14</w:t>
      </w:r>
      <w:r w:rsidR="00A07165" w:rsidRPr="009B0CA8">
        <w:rPr>
          <w:rFonts w:eastAsia="Calibri" w:cs="Times New Roman"/>
          <w:color w:val="FF0000"/>
          <w:lang w:val="sv-SE"/>
        </w:rPr>
        <w:t>7</w:t>
      </w:r>
      <w:r w:rsidR="00A07165" w:rsidRPr="009B0CA8">
        <w:rPr>
          <w:rFonts w:eastAsia="Calibri" w:cs="Times New Roman"/>
          <w:color w:val="FF0000"/>
          <w:lang w:val="nl-NL"/>
        </w:rPr>
        <w:t>.</w:t>
      </w:r>
      <w:r w:rsidR="009B0CA8" w:rsidRPr="009B0CA8">
        <w:rPr>
          <w:rFonts w:eastAsia="Calibri" w:cs="Times New Roman"/>
          <w:color w:val="FF0000"/>
          <w:lang w:val="sv-SE"/>
        </w:rPr>
        <w:t>225</w:t>
      </w:r>
      <w:r w:rsidR="00A07165" w:rsidRPr="009B0CA8">
        <w:rPr>
          <w:rFonts w:eastAsia="Calibri" w:cs="Times New Roman"/>
          <w:color w:val="FF0000"/>
          <w:lang w:val="nl-NL"/>
        </w:rPr>
        <w:t xml:space="preserve"> </w:t>
      </w:r>
      <w:r w:rsidR="00A07165" w:rsidRPr="00A07165">
        <w:rPr>
          <w:rFonts w:eastAsia="Calibri" w:cs="Times New Roman"/>
          <w:lang w:val="sv-SE"/>
        </w:rPr>
        <w:t xml:space="preserve">ha. Trong đó, đất sản xuất nông nghiệp 10.025,6 ha, chiếm 6,8%; đất lâm nghiệp </w:t>
      </w:r>
      <w:r w:rsidR="009B0CA8">
        <w:rPr>
          <w:rFonts w:eastAsia="Calibri" w:cs="Times New Roman"/>
          <w:lang w:val="sv-SE"/>
        </w:rPr>
        <w:t>l</w:t>
      </w:r>
      <w:r w:rsidR="009B0CA8">
        <w:t xml:space="preserve">à </w:t>
      </w:r>
      <w:r w:rsidR="009B0CA8" w:rsidRPr="009B0CA8">
        <w:rPr>
          <w:color w:val="FF0000"/>
        </w:rPr>
        <w:t>98.053,3</w:t>
      </w:r>
      <w:r w:rsidR="00A07165" w:rsidRPr="009B0CA8">
        <w:rPr>
          <w:rFonts w:eastAsia="Calibri" w:cs="Times New Roman"/>
          <w:color w:val="FF0000"/>
          <w:lang w:val="sv-SE"/>
        </w:rPr>
        <w:t>ha</w:t>
      </w:r>
      <w:r w:rsidR="00A07165" w:rsidRPr="00A07165">
        <w:rPr>
          <w:rFonts w:eastAsia="Calibri" w:cs="Times New Roman"/>
          <w:lang w:val="sv-SE"/>
        </w:rPr>
        <w:t>, chiế</w:t>
      </w:r>
      <w:r w:rsidR="009B0CA8">
        <w:rPr>
          <w:rFonts w:eastAsia="Calibri" w:cs="Times New Roman"/>
          <w:lang w:val="sv-SE"/>
        </w:rPr>
        <w:t xml:space="preserve">m </w:t>
      </w:r>
      <w:r w:rsidR="009B0CA8" w:rsidRPr="009B0CA8">
        <w:rPr>
          <w:rFonts w:eastAsia="Calibri" w:cs="Times New Roman"/>
          <w:color w:val="FF0000"/>
          <w:lang w:val="sv-SE"/>
        </w:rPr>
        <w:t>66,6</w:t>
      </w:r>
      <w:r w:rsidR="00A07165" w:rsidRPr="009B0CA8">
        <w:rPr>
          <w:rFonts w:eastAsia="Calibri" w:cs="Times New Roman"/>
          <w:color w:val="FF0000"/>
          <w:lang w:val="sv-SE"/>
        </w:rPr>
        <w:t xml:space="preserve">%; </w:t>
      </w:r>
      <w:r w:rsidR="00A07165" w:rsidRPr="00A07165">
        <w:rPr>
          <w:rFonts w:eastAsia="Calibri" w:cs="Times New Roman"/>
          <w:lang w:val="sv-SE"/>
        </w:rPr>
        <w:t>đất chuyên dùng 967,8 ha, chiếm 0,66%; đất ở 346,5 ha, chiếm 0,24%. Trên địa bàn huyện Sốp Cộp có các nhóm đất chính sau: Đất phù sa sông suối</w:t>
      </w:r>
      <w:r w:rsidR="00A07165" w:rsidRPr="00A07165">
        <w:rPr>
          <w:rFonts w:eastAsia="Calibri" w:cs="Times New Roman"/>
          <w:i/>
          <w:lang w:val="sv-SE"/>
        </w:rPr>
        <w:t>,</w:t>
      </w:r>
      <w:r w:rsidR="00A07165" w:rsidRPr="00A07165">
        <w:rPr>
          <w:rFonts w:eastAsia="Calibri" w:cs="Times New Roman"/>
          <w:lang w:val="sv-SE"/>
        </w:rPr>
        <w:t xml:space="preserve"> diện tích 2.377 ha, chiếm 1,6%. Đất đỏ vàng trên đá sét</w:t>
      </w:r>
      <w:r w:rsidR="00A07165" w:rsidRPr="00A07165">
        <w:rPr>
          <w:rFonts w:eastAsia="Calibri" w:cs="Times New Roman"/>
          <w:i/>
          <w:lang w:val="sv-SE"/>
        </w:rPr>
        <w:t>,</w:t>
      </w:r>
      <w:r w:rsidR="00A07165" w:rsidRPr="00A07165">
        <w:rPr>
          <w:rFonts w:eastAsia="Calibri" w:cs="Times New Roman"/>
          <w:lang w:val="sv-SE"/>
        </w:rPr>
        <w:t xml:space="preserve"> diện tích 17.587 ha, chiếm 11,9%. Đất mùn đỏ vàng trên đá sét</w:t>
      </w:r>
      <w:r w:rsidR="00A07165" w:rsidRPr="00A07165">
        <w:rPr>
          <w:rFonts w:eastAsia="Calibri" w:cs="Times New Roman"/>
          <w:i/>
          <w:lang w:val="sv-SE"/>
        </w:rPr>
        <w:t>,</w:t>
      </w:r>
      <w:r w:rsidR="00A07165" w:rsidRPr="00A07165">
        <w:rPr>
          <w:rFonts w:eastAsia="Calibri" w:cs="Times New Roman"/>
          <w:lang w:val="sv-SE"/>
        </w:rPr>
        <w:t xml:space="preserve"> diện tích 84.351 ha, chiếm 57,2%. Đất đỏ vàng trên đá cát</w:t>
      </w:r>
      <w:r w:rsidR="00A07165" w:rsidRPr="00A07165">
        <w:rPr>
          <w:rFonts w:eastAsia="Calibri" w:cs="Times New Roman"/>
          <w:i/>
          <w:lang w:val="sv-SE"/>
        </w:rPr>
        <w:t>,</w:t>
      </w:r>
      <w:r w:rsidR="00A07165" w:rsidRPr="00A07165">
        <w:rPr>
          <w:rFonts w:eastAsia="Calibri" w:cs="Times New Roman"/>
          <w:lang w:val="sv-SE"/>
        </w:rPr>
        <w:t xml:space="preserve"> diện tích 4.990 ha, chiếm 3,4%. Đất đỏ vàng biến đổi do trồng lúa nước</w:t>
      </w:r>
      <w:r w:rsidR="00A07165" w:rsidRPr="00A07165">
        <w:rPr>
          <w:rFonts w:eastAsia="Calibri" w:cs="Times New Roman"/>
          <w:i/>
          <w:lang w:val="sv-SE"/>
        </w:rPr>
        <w:t>,</w:t>
      </w:r>
      <w:r w:rsidR="00A07165" w:rsidRPr="00A07165">
        <w:rPr>
          <w:rFonts w:eastAsia="Calibri" w:cs="Times New Roman"/>
          <w:lang w:val="sv-SE"/>
        </w:rPr>
        <w:t xml:space="preserve"> diện tích 2.099 ha chiếm 1,4%. Đất thung lũng dốc tụ</w:t>
      </w:r>
      <w:r w:rsidR="00A07165" w:rsidRPr="00A07165">
        <w:rPr>
          <w:rFonts w:eastAsia="Calibri" w:cs="Times New Roman"/>
          <w:i/>
          <w:lang w:val="sv-SE"/>
        </w:rPr>
        <w:t>,</w:t>
      </w:r>
      <w:r w:rsidR="00A07165" w:rsidRPr="00A07165">
        <w:rPr>
          <w:rFonts w:eastAsia="Calibri" w:cs="Times New Roman"/>
          <w:lang w:val="sv-SE"/>
        </w:rPr>
        <w:t xml:space="preserve"> diện tích 459 ha, chiếm 0,3%. Đất mùn vàng nhạt trên đá cát</w:t>
      </w:r>
      <w:r w:rsidR="00A07165" w:rsidRPr="00A07165">
        <w:rPr>
          <w:rFonts w:eastAsia="Calibri" w:cs="Times New Roman"/>
          <w:i/>
          <w:lang w:val="sv-SE"/>
        </w:rPr>
        <w:t>,</w:t>
      </w:r>
      <w:r w:rsidR="00A07165" w:rsidRPr="00A07165">
        <w:rPr>
          <w:rFonts w:eastAsia="Calibri" w:cs="Times New Roman"/>
          <w:lang w:val="sv-SE"/>
        </w:rPr>
        <w:t xml:space="preserve"> diện tích 35.580 ha, chiếm 24,1%. </w:t>
      </w:r>
    </w:p>
    <w:p w:rsidR="00A07165" w:rsidRPr="00A07165" w:rsidRDefault="00A07165" w:rsidP="00A07165">
      <w:pPr>
        <w:spacing w:before="120" w:after="0"/>
        <w:ind w:firstLine="720"/>
        <w:jc w:val="both"/>
        <w:rPr>
          <w:rFonts w:eastAsia="Calibri" w:cs="Times New Roman"/>
          <w:lang w:val="sv-SE"/>
        </w:rPr>
      </w:pPr>
      <w:r w:rsidRPr="00A07165">
        <w:rPr>
          <w:rFonts w:eastAsia="Calibri" w:cs="Times New Roman"/>
          <w:lang w:val="sv-SE"/>
        </w:rPr>
        <w:t xml:space="preserve">Đất đai Sốp Cộp phù hợp với nhiều loại cây trồng khác nhau, tuy nhiên phần lớn diện tích có độ dốc lớn, dễ bị xói mòn, nguy cơ thoái hoá cao. Hàm lượng các chất dinh dưỡng như đạm, lân, kali, canxi, manhê trong đất thấp và giảm nhanh theo độ sâu, tỷ lệ không cân đối. </w:t>
      </w:r>
    </w:p>
    <w:p w:rsidR="00A07165" w:rsidRPr="00A07165" w:rsidRDefault="00A07165" w:rsidP="00A07165">
      <w:pPr>
        <w:spacing w:before="120" w:after="0"/>
        <w:ind w:firstLine="720"/>
        <w:jc w:val="both"/>
        <w:rPr>
          <w:rFonts w:eastAsia="Calibri" w:cs="Times New Roman"/>
          <w:b/>
          <w:bCs/>
          <w:i/>
          <w:iCs/>
          <w:lang w:val="sv-SE"/>
        </w:rPr>
      </w:pPr>
      <w:r w:rsidRPr="00A07165">
        <w:rPr>
          <w:rFonts w:eastAsia="Calibri" w:cs="Times New Roman"/>
          <w:b/>
          <w:bCs/>
          <w:i/>
          <w:iCs/>
          <w:lang w:val="sv-SE"/>
        </w:rPr>
        <w:t>Khí hậu, thủy văn</w:t>
      </w:r>
    </w:p>
    <w:p w:rsidR="00A07165" w:rsidRPr="00A07165" w:rsidRDefault="00A07165" w:rsidP="00A07165">
      <w:pPr>
        <w:spacing w:before="120" w:after="0"/>
        <w:ind w:firstLine="720"/>
        <w:jc w:val="both"/>
        <w:rPr>
          <w:rFonts w:eastAsia="Calibri" w:cs="Times New Roman"/>
          <w:lang w:val="sv-SE"/>
        </w:rPr>
      </w:pPr>
      <w:r w:rsidRPr="00A07165">
        <w:rPr>
          <w:rFonts w:eastAsia="Calibri" w:cs="Times New Roman"/>
          <w:lang w:val="sv-SE"/>
        </w:rPr>
        <w:t>Khí hậu mang đặc điểm chung của vùng Tây Bắc, chịu ảnh hưởng của khí hậu nhiệt đới gió mùa. Mùa hè nóng trùng với mùa mưa từ tháng 4 đến tháng 10, lượng mưa các tháng này chiếm 85 - 90% lượng mưa cả năm, tập trung nhiều nhất vào tháng 6, 7, 8, mưa nhiều, cường độ lớn thường gây ra lũ lớn, xói mòn rửa trôi đất. Mùa đông lạnh trùng với mùa khô từ tháng 11 đến tháng 3 năm sau, trong các tháng này thời tiết lạnh, khô và ít mưa, lượng bốc hơi nước lớn gây khô hạn thiếu nước cho sản xuất và sinh hoạt. Nhiệt độ không khí bình quân trong năm 22,7</w:t>
      </w:r>
      <w:r w:rsidRPr="00A07165">
        <w:rPr>
          <w:rFonts w:eastAsia="Calibri" w:cs="Times New Roman"/>
          <w:vertAlign w:val="superscript"/>
          <w:lang w:val="sv-SE"/>
        </w:rPr>
        <w:t>0</w:t>
      </w:r>
      <w:r w:rsidRPr="00A07165">
        <w:rPr>
          <w:rFonts w:eastAsia="Calibri" w:cs="Times New Roman"/>
          <w:lang w:val="sv-SE"/>
        </w:rPr>
        <w:t>C; độ ẩm không khí bình quân 81%/năm; số giờ nắng trung bình 1.954 giờ/năm; lượng bốc hơi bình quân 880 mm/năm; lượng mưa trung bình 1.087 mm/năm và số ngày mưa trung bình 168 ngày/năm. Gió thịnh hành theo 2 hướng gió chính: gió mùa đông nam, tây nam kéo dài từ tháng 4 đến tháng 10; gió mùa đông bắc kéo dài từ tháng 11 đến tháng 3 năm sau.</w:t>
      </w:r>
    </w:p>
    <w:p w:rsidR="00A07165" w:rsidRPr="00A07165" w:rsidRDefault="00A07165" w:rsidP="00A07165">
      <w:pPr>
        <w:spacing w:before="120" w:after="0"/>
        <w:ind w:firstLine="720"/>
        <w:jc w:val="both"/>
        <w:rPr>
          <w:rFonts w:eastAsia="Calibri" w:cs="Times New Roman"/>
          <w:lang w:val="sv-SE"/>
        </w:rPr>
      </w:pPr>
      <w:r w:rsidRPr="00A07165">
        <w:rPr>
          <w:rFonts w:eastAsia="Calibri" w:cs="Times New Roman"/>
          <w:lang w:val="sv-SE"/>
        </w:rPr>
        <w:t xml:space="preserve">Thực tế cho thấy Sốp Cộp ít được ưu đãi về điều kiện khí hậu, chịu ảnh hưởng của chế độ gió mùa, nhưng do nằm sâu trong lục địa nên ít chịu ảnh hưởng </w:t>
      </w:r>
      <w:r w:rsidRPr="00A07165">
        <w:rPr>
          <w:rFonts w:eastAsia="Calibri" w:cs="Times New Roman"/>
          <w:b/>
          <w:lang w:val="sv-SE"/>
        </w:rPr>
        <w:t>của gió bão</w:t>
      </w:r>
      <w:r w:rsidRPr="00A07165">
        <w:rPr>
          <w:rFonts w:eastAsia="Calibri" w:cs="Times New Roman"/>
          <w:lang w:val="sv-SE"/>
        </w:rPr>
        <w:t xml:space="preserve"> trong mùa hè và của gió mùa đông bắc trong mùa đông hơn các vùng khác. </w:t>
      </w:r>
    </w:p>
    <w:p w:rsidR="00A07165" w:rsidRPr="00A07165" w:rsidRDefault="00A07165" w:rsidP="00A07165">
      <w:pPr>
        <w:spacing w:before="120" w:after="0"/>
        <w:ind w:firstLine="720"/>
        <w:jc w:val="both"/>
        <w:rPr>
          <w:rFonts w:eastAsia="Calibri" w:cs="Times New Roman"/>
          <w:lang w:val="sv-SE"/>
        </w:rPr>
      </w:pPr>
      <w:r w:rsidRPr="00A07165">
        <w:rPr>
          <w:rFonts w:eastAsia="Calibri" w:cs="Times New Roman"/>
          <w:lang w:val="sv-SE"/>
        </w:rPr>
        <w:t>Trên địa bàn huyện không có sông chảy qua, chỉ có các suối nhỏ</w:t>
      </w:r>
      <w:r w:rsidRPr="00A07165">
        <w:rPr>
          <w:rFonts w:eastAsia="Calibri" w:cs="Times New Roman"/>
          <w:b/>
          <w:lang w:val="sv-SE"/>
        </w:rPr>
        <w:t>.</w:t>
      </w:r>
      <w:r w:rsidRPr="00A07165">
        <w:rPr>
          <w:rFonts w:eastAsia="Calibri" w:cs="Times New Roman"/>
          <w:lang w:val="sv-SE"/>
        </w:rPr>
        <w:t xml:space="preserve"> Hệ thống suối chính có: Suối Nậm Ban chảy qua các xã Púng Bánh, Dồm Cang, Sốp Cộp. Suối Nậm Lạnh chảy qua các xã Nậm Lạnh, Sốp Cộp. Suối Nậm Ca do các suối nhỏ</w:t>
      </w:r>
      <w:r w:rsidRPr="00A07165">
        <w:rPr>
          <w:rFonts w:eastAsia="Calibri" w:cs="Times New Roman"/>
          <w:i/>
          <w:lang w:val="sv-SE"/>
        </w:rPr>
        <w:t xml:space="preserve"> (Nậm Liếng, Huổi Ca, Huổi Dương)</w:t>
      </w:r>
      <w:r w:rsidRPr="00A07165">
        <w:rPr>
          <w:rFonts w:eastAsia="Calibri" w:cs="Times New Roman"/>
          <w:lang w:val="sv-SE"/>
        </w:rPr>
        <w:t xml:space="preserve"> chảy từ Mường Và - Sốp Cộp. Suối Nậm Ban, Huổi Pua, Huổi Khá, Huổi Long (</w:t>
      </w:r>
      <w:r w:rsidRPr="00A07165">
        <w:rPr>
          <w:rFonts w:eastAsia="Calibri" w:cs="Times New Roman"/>
          <w:i/>
          <w:lang w:val="sv-SE"/>
        </w:rPr>
        <w:t>xã Púng Bánh</w:t>
      </w:r>
      <w:r w:rsidRPr="00A07165">
        <w:rPr>
          <w:rFonts w:eastAsia="Calibri" w:cs="Times New Roman"/>
          <w:lang w:val="sv-SE"/>
        </w:rPr>
        <w:t xml:space="preserve">). Suối </w:t>
      </w:r>
      <w:r w:rsidRPr="00A07165">
        <w:rPr>
          <w:rFonts w:eastAsia="Calibri" w:cs="Times New Roman"/>
          <w:lang w:val="sv-SE"/>
        </w:rPr>
        <w:lastRenderedPageBreak/>
        <w:t xml:space="preserve">Nậm Ban là suối lớn, dài 23 km, bắt nguồn từ các dãy núi phía bắc của xã Púng Bánh, chảy sang Dồm Cang, là nguồn nước chính tưới cho lúa, hoa màu của huyện. Suối Nậm Pừn </w:t>
      </w:r>
      <w:r w:rsidRPr="00A07165">
        <w:rPr>
          <w:rFonts w:eastAsia="Calibri" w:cs="Times New Roman"/>
          <w:i/>
          <w:lang w:val="sv-SE"/>
        </w:rPr>
        <w:t>(từ xã Mường Lèo chảy sang Điện Biên Đông tỉnh Điện Biên)</w:t>
      </w:r>
      <w:r w:rsidRPr="00A07165">
        <w:rPr>
          <w:rFonts w:eastAsia="Calibri" w:cs="Times New Roman"/>
          <w:lang w:val="sv-SE"/>
        </w:rPr>
        <w:t xml:space="preserve"> là suối lớn, bắt nguồn từ độ cao 1.600 m </w:t>
      </w:r>
      <w:r w:rsidRPr="00A07165">
        <w:rPr>
          <w:rFonts w:eastAsia="Calibri" w:cs="Times New Roman"/>
          <w:i/>
          <w:lang w:val="sv-SE"/>
        </w:rPr>
        <w:t>(giáp với biên giới Việt - Lào),</w:t>
      </w:r>
      <w:r w:rsidRPr="00A07165">
        <w:rPr>
          <w:rFonts w:eastAsia="Calibri" w:cs="Times New Roman"/>
          <w:lang w:val="sv-SE"/>
        </w:rPr>
        <w:t xml:space="preserve"> chảy qua Điện Biên là đầu nguồn của dòng sông Mã. Suối Nậm Công </w:t>
      </w:r>
      <w:r w:rsidRPr="00A07165">
        <w:rPr>
          <w:rFonts w:eastAsia="Calibri" w:cs="Times New Roman"/>
          <w:i/>
          <w:lang w:val="sv-SE"/>
        </w:rPr>
        <w:t>(xã Sốp Cộp)</w:t>
      </w:r>
      <w:r w:rsidRPr="00A07165">
        <w:rPr>
          <w:rFonts w:eastAsia="Calibri" w:cs="Times New Roman"/>
          <w:lang w:val="sv-SE"/>
        </w:rPr>
        <w:t xml:space="preserve"> là suối lớn nhất chảy qua địa bàn </w:t>
      </w:r>
      <w:r w:rsidRPr="00A07165">
        <w:rPr>
          <w:rFonts w:eastAsia="Calibri" w:cs="Times New Roman"/>
          <w:b/>
          <w:lang w:val="sv-SE"/>
        </w:rPr>
        <w:t xml:space="preserve">huyện, là hợp lưu của suối </w:t>
      </w:r>
      <w:r w:rsidRPr="00A07165">
        <w:rPr>
          <w:rFonts w:eastAsia="Calibri" w:cs="Times New Roman"/>
          <w:lang w:val="sv-SE"/>
        </w:rPr>
        <w:t>Nậm Ca và Nậm Ban, Nậm Lạnh, trở thành nhánh chính của sông Mã, nguồn nước dồi dào đủ cung cấp cho sản xuất, sinh hoạt, có tiềm năng về thuỷ điện.</w:t>
      </w:r>
    </w:p>
    <w:p w:rsidR="00A07165" w:rsidRPr="00A07165" w:rsidRDefault="00A07165" w:rsidP="00A07165">
      <w:pPr>
        <w:spacing w:before="120" w:after="0"/>
        <w:ind w:firstLine="720"/>
        <w:jc w:val="both"/>
        <w:rPr>
          <w:rFonts w:eastAsia="Calibri" w:cs="Times New Roman"/>
          <w:lang w:val="sv-SE"/>
        </w:rPr>
      </w:pPr>
      <w:r w:rsidRPr="00A07165">
        <w:rPr>
          <w:rFonts w:eastAsia="Calibri" w:cs="Times New Roman"/>
          <w:szCs w:val="28"/>
          <w:lang w:val="sv-SE"/>
        </w:rPr>
        <w:t xml:space="preserve">Nước mặt là nguồn nước chính phục vụ sản xuất, sinh hoạt của nhân dân trong vùng. Tuy nhiên phần lớn mặt nước các suối đều thấp hơn mặt bằng canh tác và các khu dân cư nên khả năng khai thác sử dụng vào sản xuất và đời sống bị hạn chế. </w:t>
      </w:r>
    </w:p>
    <w:p w:rsidR="00A07165" w:rsidRPr="00A07165" w:rsidRDefault="00A07165" w:rsidP="00A07165">
      <w:pPr>
        <w:spacing w:before="120" w:after="0"/>
        <w:ind w:firstLine="720"/>
        <w:jc w:val="both"/>
        <w:rPr>
          <w:rFonts w:eastAsia="Calibri" w:cs="Times New Roman"/>
          <w:lang w:val="sv-SE"/>
        </w:rPr>
      </w:pPr>
      <w:r w:rsidRPr="00A07165">
        <w:rPr>
          <w:rFonts w:eastAsia="Calibri" w:cs="Times New Roman"/>
          <w:lang w:val="sv-SE"/>
        </w:rPr>
        <w:t>Nguồn nước ngầm, tuy chưa có đủ tài liệu về kết quả điều tra thăm dò nhưng qua thực tế cho thấy lượng nước ngầm của huyện khá phong phú. Một số nơi đào giếng sâu hơn 10m đã có nước kể cả trong mùa khô. Do địa hình đồi núi, độ dốc lớn, nguồn nước ngầm sâu nên việc đầu tư khai thác nguồn nước ngầm rất phức tạp, tốn kém.</w:t>
      </w:r>
    </w:p>
    <w:p w:rsidR="00A07165" w:rsidRPr="00A07165" w:rsidRDefault="00A07165" w:rsidP="00A07165">
      <w:pPr>
        <w:spacing w:before="120" w:after="0"/>
        <w:ind w:firstLine="720"/>
        <w:jc w:val="both"/>
        <w:outlineLvl w:val="0"/>
        <w:rPr>
          <w:rFonts w:eastAsia="Calibri" w:cs="Times New Roman"/>
          <w:lang w:val="sv-SE"/>
        </w:rPr>
      </w:pPr>
      <w:r w:rsidRPr="00A07165">
        <w:rPr>
          <w:rFonts w:eastAsia="Calibri" w:cs="Times New Roman"/>
          <w:lang w:val="sv-SE"/>
        </w:rPr>
        <w:t>S</w:t>
      </w:r>
      <w:r w:rsidRPr="00A07165">
        <w:rPr>
          <w:rFonts w:eastAsia="Calibri" w:cs="Times New Roman"/>
          <w:b/>
          <w:i/>
          <w:lang w:val="sv-SE"/>
        </w:rPr>
        <w:t>inh vật</w:t>
      </w:r>
    </w:p>
    <w:p w:rsidR="00A07165" w:rsidRPr="00A07165" w:rsidRDefault="00A07165" w:rsidP="00A07165">
      <w:pPr>
        <w:spacing w:before="120" w:after="0"/>
        <w:ind w:firstLine="720"/>
        <w:jc w:val="both"/>
        <w:rPr>
          <w:rFonts w:eastAsia="Calibri" w:cs="Times New Roman"/>
          <w:lang w:val="sv-SE"/>
        </w:rPr>
      </w:pPr>
      <w:r w:rsidRPr="00A07165">
        <w:rPr>
          <w:rFonts w:eastAsia="Calibri" w:cs="Times New Roman"/>
          <w:lang w:val="sv-SE"/>
        </w:rPr>
        <w:t xml:space="preserve">Diện tích đất lâm nghiệp của huyện là 74.339,60 ha, chiếm 50,45% tổng diện tích tự nhiên, có tiềm năng phát triển lâm nghiệp với hệ thống rừng phòng hộ, rừng đặc dụng và rừng kinh tế. Tài nguyên rừng khá phong phú, có nhiều nguồn gen động thực vật quý hiếm.  </w:t>
      </w:r>
      <w:r w:rsidRPr="00A07165">
        <w:rPr>
          <w:rFonts w:eastAsia="Calibri" w:cs="Times New Roman"/>
          <w:i/>
          <w:u w:val="single"/>
          <w:lang w:val="sv-SE"/>
        </w:rPr>
        <w:t xml:space="preserve"> </w:t>
      </w:r>
    </w:p>
    <w:p w:rsidR="00A07165" w:rsidRPr="00A07165" w:rsidRDefault="00A07165" w:rsidP="00A07165">
      <w:pPr>
        <w:widowControl w:val="0"/>
        <w:spacing w:before="120" w:after="0"/>
        <w:ind w:firstLine="720"/>
        <w:jc w:val="both"/>
        <w:rPr>
          <w:rFonts w:eastAsia="Calibri" w:cs="Times New Roman"/>
          <w:lang w:val="sv-SE"/>
        </w:rPr>
      </w:pPr>
      <w:r w:rsidRPr="00A07165">
        <w:rPr>
          <w:rFonts w:eastAsia="Calibri" w:cs="Times New Roman"/>
          <w:lang w:val="sv-SE"/>
        </w:rPr>
        <w:t xml:space="preserve">Độ che phủ của rừng chiếm </w:t>
      </w:r>
      <w:r w:rsidR="00EF1529" w:rsidRPr="00EF1529">
        <w:rPr>
          <w:rFonts w:eastAsia="Calibri" w:cs="Times New Roman"/>
          <w:bCs/>
          <w:color w:val="FF0000"/>
          <w:szCs w:val="28"/>
          <w:lang w:val="sv-SE"/>
        </w:rPr>
        <w:t>48,65</w:t>
      </w:r>
      <w:r w:rsidRPr="00EF1529">
        <w:rPr>
          <w:rFonts w:eastAsia="Calibri" w:cs="Times New Roman"/>
          <w:color w:val="FF0000"/>
          <w:lang w:val="sv-SE"/>
        </w:rPr>
        <w:t xml:space="preserve">% </w:t>
      </w:r>
      <w:r w:rsidRPr="00A07165">
        <w:rPr>
          <w:rFonts w:eastAsia="Calibri" w:cs="Times New Roman"/>
          <w:lang w:val="sv-SE"/>
        </w:rPr>
        <w:t>tổng diện tích tự nhiên</w:t>
      </w:r>
      <w:r w:rsidRPr="00A07165">
        <w:rPr>
          <w:rFonts w:eastAsia="Calibri" w:cs="Times New Roman"/>
          <w:vertAlign w:val="superscript"/>
        </w:rPr>
        <w:footnoteReference w:id="1"/>
      </w:r>
      <w:r w:rsidRPr="00A07165">
        <w:rPr>
          <w:rFonts w:eastAsia="Calibri" w:cs="Times New Roman"/>
          <w:lang w:val="sv-SE"/>
        </w:rPr>
        <w:t xml:space="preserve">. Thực vật có nhiều loài cây quý hiếm như trò, dổi, đinh hương, lát hoa, bách xanh và các loại cây dược liệu: đẳng sâm, ý dĩ.... Động vật có các loài gấu, sơn dương, khỉ, sóc, </w:t>
      </w:r>
      <w:r w:rsidRPr="00A07165">
        <w:rPr>
          <w:rFonts w:eastAsia="Calibri" w:cs="Times New Roman"/>
          <w:b/>
          <w:lang w:val="sv-SE"/>
        </w:rPr>
        <w:t>hươu, lợn rừng…</w:t>
      </w:r>
      <w:r w:rsidRPr="00A07165">
        <w:rPr>
          <w:rFonts w:eastAsia="Calibri" w:cs="Times New Roman"/>
          <w:lang w:val="sv-SE"/>
        </w:rPr>
        <w:t xml:space="preserve"> tạo nên một quần thể sinh học khá đa dạng. </w:t>
      </w:r>
    </w:p>
    <w:p w:rsidR="00A07165" w:rsidRPr="00A07165" w:rsidRDefault="00A07165" w:rsidP="00A07165">
      <w:pPr>
        <w:spacing w:before="120" w:after="120" w:line="340" w:lineRule="exact"/>
        <w:ind w:firstLine="720"/>
        <w:jc w:val="both"/>
        <w:rPr>
          <w:rFonts w:eastAsia="Calibri" w:cs="Times New Roman"/>
          <w:b/>
          <w:lang w:val="sv-SE"/>
        </w:rPr>
      </w:pPr>
      <w:r w:rsidRPr="00A07165">
        <w:rPr>
          <w:rFonts w:eastAsia="Calibri" w:cs="Times New Roman"/>
          <w:b/>
          <w:lang w:val="sv-SE"/>
        </w:rPr>
        <w:t>III. Dân cư, văn hóa</w:t>
      </w:r>
      <w:r w:rsidRPr="00A07165">
        <w:rPr>
          <w:rFonts w:eastAsia="Calibri" w:cs="Times New Roman"/>
          <w:b/>
          <w:i/>
          <w:lang w:val="sv-SE"/>
        </w:rPr>
        <w:t xml:space="preserve"> </w:t>
      </w:r>
      <w:r w:rsidRPr="00A07165">
        <w:rPr>
          <w:rFonts w:eastAsia="Calibri" w:cs="Times New Roman"/>
          <w:b/>
          <w:lang w:val="sv-SE"/>
        </w:rPr>
        <w:t>truyền thống các dân tộc huyện Sốp Cộp</w:t>
      </w:r>
    </w:p>
    <w:p w:rsidR="00A07165" w:rsidRPr="00A07165" w:rsidRDefault="00A07165" w:rsidP="00A07165">
      <w:pPr>
        <w:spacing w:before="120" w:after="0"/>
        <w:ind w:firstLine="720"/>
        <w:jc w:val="both"/>
        <w:rPr>
          <w:rFonts w:eastAsia="Calibri" w:cs="Times New Roman"/>
          <w:b/>
          <w:i/>
          <w:lang w:val="sv-SE"/>
        </w:rPr>
      </w:pPr>
      <w:r w:rsidRPr="00A07165">
        <w:rPr>
          <w:rFonts w:eastAsia="Calibri" w:cs="Times New Roman"/>
          <w:b/>
          <w:i/>
          <w:lang w:val="sv-SE"/>
        </w:rPr>
        <w:t>Dân cư</w:t>
      </w:r>
    </w:p>
    <w:p w:rsidR="00A07165" w:rsidRPr="00A07165" w:rsidRDefault="00A07165" w:rsidP="00A07165">
      <w:pPr>
        <w:spacing w:before="120" w:after="0"/>
        <w:ind w:firstLine="720"/>
        <w:jc w:val="both"/>
        <w:rPr>
          <w:rFonts w:eastAsia="Calibri" w:cs="Times New Roman"/>
          <w:lang w:val="vi-VN"/>
        </w:rPr>
      </w:pPr>
      <w:r w:rsidRPr="00A07165">
        <w:rPr>
          <w:rFonts w:eastAsia="Calibri" w:cs="Times New Roman"/>
          <w:lang w:val="vi-VN"/>
        </w:rPr>
        <w:t xml:space="preserve">Cư dân </w:t>
      </w:r>
      <w:r w:rsidRPr="00A07165">
        <w:rPr>
          <w:rFonts w:eastAsia="Calibri" w:cs="Times New Roman"/>
          <w:lang w:val="sv-SE"/>
        </w:rPr>
        <w:t xml:space="preserve">di cư đến sinh sống ở vùng Sốp Cộp trong lịch sử từ nhiều nguồn </w:t>
      </w:r>
      <w:r w:rsidRPr="00A07165">
        <w:rPr>
          <w:rFonts w:eastAsia="Calibri" w:cs="Times New Roman"/>
          <w:lang w:val="vi-VN"/>
        </w:rPr>
        <w:t xml:space="preserve">gốc. Trong quá trình khai phá, mở mang, ổn định cuộc sống, phát triển sản xuất, đã hình thành các điểm định cư </w:t>
      </w:r>
      <w:r w:rsidRPr="00A07165">
        <w:rPr>
          <w:rFonts w:eastAsia="Calibri" w:cs="Times New Roman"/>
          <w:i/>
          <w:lang w:val="vi-VN"/>
        </w:rPr>
        <w:t>(bản)</w:t>
      </w:r>
      <w:r w:rsidRPr="00A07165">
        <w:rPr>
          <w:rFonts w:eastAsia="Calibri" w:cs="Times New Roman"/>
          <w:lang w:val="vi-VN"/>
        </w:rPr>
        <w:t xml:space="preserve"> lâu đời của đồng bào các dân tộc Thái, Mông, Khơ Mú, Lào ...</w:t>
      </w:r>
    </w:p>
    <w:p w:rsidR="00A07165" w:rsidRPr="00A07165" w:rsidRDefault="00A07165" w:rsidP="00A07165">
      <w:pPr>
        <w:spacing w:before="120" w:after="0"/>
        <w:ind w:firstLine="720"/>
        <w:jc w:val="both"/>
        <w:rPr>
          <w:rFonts w:eastAsia="Calibri" w:cs="Times New Roman"/>
          <w:i/>
          <w:szCs w:val="28"/>
          <w:lang w:val="nl-NL"/>
        </w:rPr>
      </w:pPr>
      <w:r w:rsidRPr="00A07165">
        <w:rPr>
          <w:rFonts w:eastAsia="Calibri" w:cs="Times New Roman"/>
          <w:lang w:val="vi-VN"/>
        </w:rPr>
        <w:t xml:space="preserve">Theo Báo cáo kết quả thực hiện cuộc vận động củng cố vùng biên giới ngày 01/5/1966 của Ban Thường vụ Tỉnh ủy, 7 xã vùng Sốp Cộp có 1.626 hộ, </w:t>
      </w:r>
      <w:r w:rsidRPr="00A07165">
        <w:rPr>
          <w:rFonts w:eastAsia="Calibri" w:cs="Times New Roman"/>
          <w:lang w:val="vi-VN"/>
        </w:rPr>
        <w:lastRenderedPageBreak/>
        <w:t xml:space="preserve">10.188 nhân khẩu, trong đó dân tộc Thái 6.287 người </w:t>
      </w:r>
      <w:r w:rsidRPr="00A07165">
        <w:rPr>
          <w:rFonts w:eastAsia="Calibri" w:cs="Times New Roman"/>
          <w:i/>
          <w:lang w:val="vi-VN"/>
        </w:rPr>
        <w:t>(chiếm 62%)</w:t>
      </w:r>
      <w:r w:rsidRPr="00A07165">
        <w:rPr>
          <w:rFonts w:eastAsia="Calibri" w:cs="Times New Roman"/>
          <w:lang w:val="vi-VN"/>
        </w:rPr>
        <w:t xml:space="preserve">, dân tộc Mông có 1.971 người </w:t>
      </w:r>
      <w:r w:rsidRPr="00A07165">
        <w:rPr>
          <w:rFonts w:eastAsia="Calibri" w:cs="Times New Roman"/>
          <w:i/>
          <w:lang w:val="vi-VN"/>
        </w:rPr>
        <w:t>(chiếm 19%)</w:t>
      </w:r>
      <w:r w:rsidRPr="00A07165">
        <w:rPr>
          <w:rFonts w:eastAsia="Calibri" w:cs="Times New Roman"/>
          <w:lang w:val="vi-VN"/>
        </w:rPr>
        <w:t xml:space="preserve">, dân tộc Lào có 1.024 người </w:t>
      </w:r>
      <w:r w:rsidRPr="00A07165">
        <w:rPr>
          <w:rFonts w:eastAsia="Calibri" w:cs="Times New Roman"/>
          <w:i/>
          <w:lang w:val="vi-VN"/>
        </w:rPr>
        <w:t>(chiếm 10%),</w:t>
      </w:r>
      <w:r w:rsidRPr="00A07165">
        <w:rPr>
          <w:rFonts w:eastAsia="Calibri" w:cs="Times New Roman"/>
          <w:lang w:val="vi-VN"/>
        </w:rPr>
        <w:t xml:space="preserve"> dân tộc Khơ Mú có 822 người </w:t>
      </w:r>
      <w:r w:rsidRPr="00A07165">
        <w:rPr>
          <w:rFonts w:eastAsia="Calibri" w:cs="Times New Roman"/>
          <w:i/>
          <w:lang w:val="vi-VN"/>
        </w:rPr>
        <w:t>(chiếm 8%)</w:t>
      </w:r>
      <w:r w:rsidRPr="00A07165">
        <w:rPr>
          <w:rFonts w:eastAsia="Calibri" w:cs="Times New Roman"/>
          <w:lang w:val="vi-VN"/>
        </w:rPr>
        <w:t xml:space="preserve">, dân tộc Kinh có 24 người </w:t>
      </w:r>
      <w:r w:rsidRPr="00A07165">
        <w:rPr>
          <w:rFonts w:eastAsia="Calibri" w:cs="Times New Roman"/>
          <w:i/>
          <w:lang w:val="vi-VN"/>
        </w:rPr>
        <w:t>(0,04%)</w:t>
      </w:r>
      <w:r w:rsidRPr="00A07165">
        <w:rPr>
          <w:rFonts w:eastAsia="Calibri" w:cs="Times New Roman"/>
          <w:lang w:val="vi-VN"/>
        </w:rPr>
        <w:t>. Năm 2004, huyện Sốp Cộp có 34.420 người</w:t>
      </w:r>
      <w:r w:rsidRPr="00A07165">
        <w:rPr>
          <w:rFonts w:eastAsia="Calibri" w:cs="Times New Roman"/>
          <w:vertAlign w:val="superscript"/>
        </w:rPr>
        <w:footnoteReference w:id="2"/>
      </w:r>
      <w:r w:rsidRPr="00A07165">
        <w:rPr>
          <w:rFonts w:eastAsia="Calibri" w:cs="Times New Roman"/>
          <w:lang w:val="vi-VN"/>
        </w:rPr>
        <w:t xml:space="preserve">, trong đó dân tộc Thái chiếm 67%, dân tộc Mông chiếm 22%, Khơ Mú chiếm 6%, dân tộc Lào chiếm 5%. Tổng điều tra dân số và nhà ở ngày 01/4/2009, dân số các dân tộc sinh sống trên địa </w:t>
      </w:r>
      <w:r w:rsidRPr="00A07165">
        <w:rPr>
          <w:rFonts w:eastAsia="Calibri" w:cs="Times New Roman"/>
          <w:szCs w:val="28"/>
          <w:lang w:val="vi-VN"/>
        </w:rPr>
        <w:t xml:space="preserve">bàn huyện Sốp Cộp có </w:t>
      </w:r>
      <w:r w:rsidRPr="00A07165">
        <w:rPr>
          <w:rFonts w:eastAsia="Calibri" w:cs="Times New Roman"/>
          <w:bCs/>
          <w:szCs w:val="28"/>
          <w:lang w:val="nl-NL"/>
        </w:rPr>
        <w:t xml:space="preserve">39.038 người, trong đó </w:t>
      </w:r>
      <w:r w:rsidRPr="00A07165">
        <w:rPr>
          <w:rFonts w:eastAsia="Calibri" w:cs="Times New Roman"/>
          <w:szCs w:val="28"/>
          <w:lang w:val="vi-VN"/>
        </w:rPr>
        <w:t xml:space="preserve">dân tộc Thái có </w:t>
      </w:r>
      <w:r w:rsidRPr="00A07165">
        <w:rPr>
          <w:rFonts w:eastAsia="Calibri" w:cs="Times New Roman"/>
          <w:bCs/>
          <w:szCs w:val="28"/>
          <w:lang w:val="nl-NL"/>
        </w:rPr>
        <w:t xml:space="preserve">22.324 người </w:t>
      </w:r>
      <w:r w:rsidRPr="00A07165">
        <w:rPr>
          <w:rFonts w:eastAsia="Calibri" w:cs="Times New Roman"/>
          <w:bCs/>
          <w:i/>
          <w:szCs w:val="28"/>
          <w:lang w:val="nl-NL"/>
        </w:rPr>
        <w:t>(chiếm 57%),</w:t>
      </w:r>
      <w:r w:rsidRPr="00A07165">
        <w:rPr>
          <w:rFonts w:eastAsia="Calibri" w:cs="Times New Roman"/>
          <w:bCs/>
          <w:szCs w:val="28"/>
          <w:lang w:val="nl-NL"/>
        </w:rPr>
        <w:t xml:space="preserve"> dân tộc Mông có 9.220 </w:t>
      </w:r>
      <w:r w:rsidRPr="00A07165">
        <w:rPr>
          <w:rFonts w:eastAsia="Calibri" w:cs="Times New Roman"/>
          <w:bCs/>
          <w:i/>
          <w:szCs w:val="28"/>
          <w:lang w:val="nl-NL"/>
        </w:rPr>
        <w:t>(chiếm 24%),</w:t>
      </w:r>
      <w:r w:rsidRPr="00A07165">
        <w:rPr>
          <w:rFonts w:eastAsia="Calibri" w:cs="Times New Roman"/>
          <w:bCs/>
          <w:szCs w:val="28"/>
          <w:lang w:val="nl-NL"/>
        </w:rPr>
        <w:t xml:space="preserve"> dân tộc Lào có 3.177 </w:t>
      </w:r>
      <w:r w:rsidRPr="00A07165">
        <w:rPr>
          <w:rFonts w:eastAsia="Calibri" w:cs="Times New Roman"/>
          <w:bCs/>
          <w:i/>
          <w:szCs w:val="28"/>
          <w:lang w:val="nl-NL"/>
        </w:rPr>
        <w:t>(chiếm 8%),</w:t>
      </w:r>
      <w:r w:rsidRPr="00A07165">
        <w:rPr>
          <w:rFonts w:eastAsia="Calibri" w:cs="Times New Roman"/>
          <w:bCs/>
          <w:szCs w:val="28"/>
          <w:lang w:val="nl-NL"/>
        </w:rPr>
        <w:t xml:space="preserve"> dân tộc Khơ Mú có 2.730 </w:t>
      </w:r>
      <w:r w:rsidRPr="00A07165">
        <w:rPr>
          <w:rFonts w:eastAsia="Calibri" w:cs="Times New Roman"/>
          <w:bCs/>
          <w:i/>
          <w:szCs w:val="28"/>
          <w:lang w:val="nl-NL"/>
        </w:rPr>
        <w:t>(chiếm 7%),</w:t>
      </w:r>
      <w:r w:rsidRPr="00A07165">
        <w:rPr>
          <w:rFonts w:eastAsia="Calibri" w:cs="Times New Roman"/>
          <w:bCs/>
          <w:szCs w:val="28"/>
          <w:lang w:val="nl-NL"/>
        </w:rPr>
        <w:t xml:space="preserve"> dân tộc Kinh có 1.389 người </w:t>
      </w:r>
      <w:r w:rsidRPr="00A07165">
        <w:rPr>
          <w:rFonts w:eastAsia="Calibri" w:cs="Times New Roman"/>
          <w:bCs/>
          <w:i/>
          <w:szCs w:val="28"/>
          <w:lang w:val="nl-NL"/>
        </w:rPr>
        <w:t>(chiếm 4%)</w:t>
      </w:r>
      <w:r w:rsidRPr="00A07165">
        <w:rPr>
          <w:rFonts w:eastAsia="Calibri" w:cs="Times New Roman"/>
          <w:bCs/>
          <w:szCs w:val="28"/>
          <w:lang w:val="nl-NL"/>
        </w:rPr>
        <w:t xml:space="preserve">, dân tộc Mường 125 người </w:t>
      </w:r>
      <w:r w:rsidRPr="00A07165">
        <w:rPr>
          <w:rFonts w:eastAsia="Calibri" w:cs="Times New Roman"/>
          <w:bCs/>
          <w:i/>
          <w:szCs w:val="28"/>
          <w:lang w:val="nl-NL"/>
        </w:rPr>
        <w:t>(chiếm 0,32%)</w:t>
      </w:r>
      <w:r w:rsidRPr="00A07165">
        <w:rPr>
          <w:rFonts w:eastAsia="Calibri" w:cs="Times New Roman"/>
          <w:bCs/>
          <w:szCs w:val="28"/>
          <w:lang w:val="nl-NL"/>
        </w:rPr>
        <w:t xml:space="preserve">, dân tộc Tày 57 </w:t>
      </w:r>
      <w:r w:rsidRPr="00A07165">
        <w:rPr>
          <w:rFonts w:eastAsia="Calibri" w:cs="Times New Roman"/>
          <w:bCs/>
          <w:i/>
          <w:szCs w:val="28"/>
          <w:lang w:val="nl-NL"/>
        </w:rPr>
        <w:t>(chiếm 0,14%)</w:t>
      </w:r>
      <w:r w:rsidRPr="00A07165">
        <w:rPr>
          <w:rFonts w:eastAsia="Calibri" w:cs="Times New Roman"/>
          <w:bCs/>
          <w:szCs w:val="28"/>
          <w:lang w:val="nl-NL"/>
        </w:rPr>
        <w:t xml:space="preserve">, còn lại thuộc các dân tộc Hoa, Dao, Giáy, Xinh Mun, Kháng có 18 người </w:t>
      </w:r>
      <w:r w:rsidRPr="00A07165">
        <w:rPr>
          <w:rFonts w:eastAsia="Calibri" w:cs="Times New Roman"/>
          <w:bCs/>
          <w:i/>
          <w:szCs w:val="28"/>
          <w:lang w:val="nl-NL"/>
        </w:rPr>
        <w:t>(chiếm 0,046%)</w:t>
      </w:r>
      <w:r w:rsidRPr="00A07165">
        <w:rPr>
          <w:rFonts w:eastAsia="Calibri" w:cs="Times New Roman"/>
          <w:bCs/>
          <w:szCs w:val="28"/>
          <w:lang w:val="nl-NL"/>
        </w:rPr>
        <w:t xml:space="preserve">. </w:t>
      </w:r>
      <w:r w:rsidRPr="00A07165">
        <w:rPr>
          <w:rFonts w:eastAsia="Calibri" w:cs="Times New Roman"/>
          <w:b/>
          <w:bCs/>
          <w:szCs w:val="28"/>
          <w:lang w:val="nl-NL"/>
        </w:rPr>
        <w:t xml:space="preserve">Dân số huyện Sốp Cộp tính </w:t>
      </w:r>
      <w:r w:rsidRPr="00A07165">
        <w:rPr>
          <w:rFonts w:eastAsia="Calibri" w:cs="Times New Roman"/>
          <w:b/>
          <w:szCs w:val="28"/>
          <w:lang w:val="nl-NL"/>
        </w:rPr>
        <w:t xml:space="preserve">đến tháng 6/2023 </w:t>
      </w:r>
      <w:r w:rsidRPr="00A07165">
        <w:rPr>
          <w:rFonts w:eastAsia="Calibri" w:cs="Times New Roman"/>
          <w:szCs w:val="28"/>
          <w:lang w:val="nl-NL"/>
        </w:rPr>
        <w:t>có tổng số 11.505 hộ, 54.181 người, trong đó dân tộc Thái chiếm 55,8%; dân tộc Mông chiến 25,8%; dân tộc Lào chiếm 8%, dân tộc Khơ Mú chiếm 7,2%; dân tộc Kinh chiếm 3,1%; dân tộc khác chiếm 0,2%</w:t>
      </w:r>
      <w:r w:rsidRPr="00A07165">
        <w:rPr>
          <w:rFonts w:eastAsia="Calibri" w:cs="Times New Roman"/>
          <w:szCs w:val="28"/>
          <w:vertAlign w:val="superscript"/>
        </w:rPr>
        <w:footnoteReference w:id="3"/>
      </w:r>
      <w:r w:rsidRPr="00A07165">
        <w:rPr>
          <w:rFonts w:eastAsia="Calibri" w:cs="Times New Roman"/>
          <w:i/>
          <w:szCs w:val="28"/>
          <w:lang w:val="nl-NL"/>
        </w:rPr>
        <w:t xml:space="preserve">. </w:t>
      </w:r>
    </w:p>
    <w:p w:rsidR="00A07165" w:rsidRPr="00A07165" w:rsidRDefault="00A07165" w:rsidP="00A07165">
      <w:pPr>
        <w:spacing w:before="120" w:after="0"/>
        <w:ind w:firstLine="720"/>
        <w:jc w:val="both"/>
        <w:rPr>
          <w:rFonts w:eastAsia="Calibri" w:cs="Times New Roman"/>
          <w:b/>
          <w:i/>
          <w:lang w:val="nl-NL"/>
        </w:rPr>
      </w:pPr>
      <w:r w:rsidRPr="00A07165">
        <w:rPr>
          <w:rFonts w:eastAsia="Calibri" w:cs="Times New Roman"/>
          <w:b/>
          <w:i/>
          <w:lang w:val="nl-NL"/>
        </w:rPr>
        <w:t>Một số nét văn hóa truyền thống của nhân dân các dân tộc Sốp Cộp</w:t>
      </w:r>
    </w:p>
    <w:p w:rsidR="00A07165" w:rsidRPr="00A07165" w:rsidRDefault="00A07165" w:rsidP="00A07165">
      <w:pPr>
        <w:spacing w:before="120" w:after="0"/>
        <w:ind w:firstLine="720"/>
        <w:jc w:val="both"/>
        <w:rPr>
          <w:rFonts w:eastAsia="Calibri" w:cs="Times New Roman"/>
          <w:b/>
          <w:szCs w:val="28"/>
          <w:lang w:val="nl-NL"/>
        </w:rPr>
      </w:pPr>
      <w:r w:rsidRPr="00A07165">
        <w:rPr>
          <w:rFonts w:eastAsia="Calibri" w:cs="Times New Roman"/>
          <w:b/>
          <w:szCs w:val="28"/>
          <w:lang w:val="nl-NL"/>
        </w:rPr>
        <w:t xml:space="preserve">Nhân dân các dân tộc huyện Sốp Cộp cũng như </w:t>
      </w:r>
      <w:r w:rsidRPr="00A07165">
        <w:rPr>
          <w:rFonts w:eastAsia="Calibri" w:cs="Times New Roman"/>
          <w:b/>
          <w:szCs w:val="28"/>
          <w:lang w:val="vi-VN"/>
        </w:rPr>
        <w:t xml:space="preserve">đồng bào dân tộc </w:t>
      </w:r>
      <w:r w:rsidRPr="00A07165">
        <w:rPr>
          <w:rFonts w:eastAsia="Calibri" w:cs="Times New Roman"/>
          <w:b/>
          <w:szCs w:val="28"/>
          <w:lang w:val="nl-NL"/>
        </w:rPr>
        <w:t xml:space="preserve">trên địa bàn Tây Bắc sinh </w:t>
      </w:r>
      <w:r w:rsidRPr="00A07165">
        <w:rPr>
          <w:rFonts w:eastAsia="Calibri" w:cs="Times New Roman"/>
          <w:b/>
          <w:szCs w:val="28"/>
          <w:lang w:val="vi-VN"/>
        </w:rPr>
        <w:t>sống tập trung</w:t>
      </w:r>
      <w:r w:rsidRPr="00A07165">
        <w:rPr>
          <w:rFonts w:eastAsia="Calibri" w:cs="Times New Roman"/>
          <w:b/>
          <w:szCs w:val="28"/>
          <w:lang w:val="nl-NL"/>
        </w:rPr>
        <w:t xml:space="preserve"> trong</w:t>
      </w:r>
      <w:r w:rsidRPr="00A07165">
        <w:rPr>
          <w:rFonts w:eastAsia="Calibri" w:cs="Times New Roman"/>
          <w:b/>
          <w:szCs w:val="28"/>
          <w:lang w:val="vi-VN"/>
        </w:rPr>
        <w:t xml:space="preserve"> từng bản, mường.</w:t>
      </w:r>
      <w:r w:rsidRPr="00A07165">
        <w:rPr>
          <w:rFonts w:eastAsia="Calibri" w:cs="Times New Roman"/>
          <w:b/>
          <w:szCs w:val="28"/>
          <w:lang w:val="nl-NL"/>
        </w:rPr>
        <w:t xml:space="preserve"> Trước đây, bản của dân tộc Thái, dân tộc Mông, dân tộc Khơ Mú, dân tộc Lào thường thuần túy, nhưng sau này, nhất là từ sau 1986 thực hiện chủ trương đổi mới,  sự đan xen giữa các dân tộc Thái, Khơ Mú, Lào, Kinh với nhau trong các bản, mường ngày càng rõ rệt. S</w:t>
      </w:r>
      <w:r w:rsidRPr="00A07165">
        <w:rPr>
          <w:rFonts w:eastAsia="Calibri" w:cs="Times New Roman"/>
          <w:b/>
          <w:szCs w:val="28"/>
          <w:lang w:val="vi-VN"/>
        </w:rPr>
        <w:t>ự hòa nhập</w:t>
      </w:r>
      <w:r w:rsidRPr="00A07165">
        <w:rPr>
          <w:rFonts w:eastAsia="Calibri" w:cs="Times New Roman"/>
          <w:b/>
          <w:szCs w:val="28"/>
          <w:lang w:val="nl-NL"/>
        </w:rPr>
        <w:t xml:space="preserve">, đoàn kết cùng chung sống trên một địa bàn cư trú </w:t>
      </w:r>
      <w:r w:rsidRPr="00A07165">
        <w:rPr>
          <w:rFonts w:eastAsia="Calibri" w:cs="Times New Roman"/>
          <w:b/>
          <w:szCs w:val="28"/>
          <w:lang w:val="vi-VN"/>
        </w:rPr>
        <w:t xml:space="preserve">giữa các dân tộc đã </w:t>
      </w:r>
      <w:r w:rsidRPr="00A07165">
        <w:rPr>
          <w:rFonts w:eastAsia="Calibri" w:cs="Times New Roman"/>
          <w:b/>
          <w:szCs w:val="28"/>
          <w:lang w:val="nl-NL"/>
        </w:rPr>
        <w:t>thúc đẩy</w:t>
      </w:r>
      <w:r w:rsidRPr="00A07165">
        <w:rPr>
          <w:rFonts w:eastAsia="Calibri" w:cs="Times New Roman"/>
          <w:b/>
          <w:szCs w:val="28"/>
          <w:lang w:val="vi-VN"/>
        </w:rPr>
        <w:t xml:space="preserve"> </w:t>
      </w:r>
      <w:r w:rsidRPr="00A07165">
        <w:rPr>
          <w:rFonts w:eastAsia="Calibri" w:cs="Times New Roman"/>
          <w:b/>
          <w:szCs w:val="28"/>
          <w:lang w:val="nl-NL"/>
        </w:rPr>
        <w:t>sự</w:t>
      </w:r>
      <w:r w:rsidRPr="00A07165">
        <w:rPr>
          <w:rFonts w:eastAsia="Calibri" w:cs="Times New Roman"/>
          <w:b/>
          <w:szCs w:val="28"/>
          <w:lang w:val="vi-VN"/>
        </w:rPr>
        <w:t xml:space="preserve"> giao thoa văn hóa</w:t>
      </w:r>
      <w:r w:rsidRPr="00A07165">
        <w:rPr>
          <w:rFonts w:eastAsia="Calibri" w:cs="Times New Roman"/>
          <w:b/>
          <w:szCs w:val="28"/>
          <w:lang w:val="nl-NL"/>
        </w:rPr>
        <w:t>, xã hội nói chung, văn hóa vật chất, tinh thần</w:t>
      </w:r>
      <w:r w:rsidRPr="00A07165">
        <w:rPr>
          <w:rFonts w:eastAsia="Calibri" w:cs="Times New Roman"/>
          <w:b/>
          <w:szCs w:val="28"/>
          <w:lang w:val="vi-VN"/>
        </w:rPr>
        <w:t xml:space="preserve"> nói </w:t>
      </w:r>
      <w:r w:rsidRPr="00A07165">
        <w:rPr>
          <w:rFonts w:eastAsia="Calibri" w:cs="Times New Roman"/>
          <w:b/>
          <w:szCs w:val="28"/>
          <w:lang w:val="nl-NL"/>
        </w:rPr>
        <w:t xml:space="preserve">riêng, </w:t>
      </w:r>
      <w:r w:rsidRPr="00A07165">
        <w:rPr>
          <w:rFonts w:eastAsia="Calibri" w:cs="Times New Roman"/>
          <w:b/>
          <w:szCs w:val="28"/>
          <w:lang w:val="vi-VN"/>
        </w:rPr>
        <w:t xml:space="preserve">thêu dệt nên </w:t>
      </w:r>
      <w:r w:rsidRPr="00A07165">
        <w:rPr>
          <w:rFonts w:eastAsia="Calibri" w:cs="Times New Roman"/>
          <w:b/>
          <w:szCs w:val="28"/>
          <w:lang w:val="nl-NL"/>
        </w:rPr>
        <w:t>bản sắc văn hóa</w:t>
      </w:r>
      <w:r w:rsidRPr="00A07165">
        <w:rPr>
          <w:rFonts w:eastAsia="Calibri" w:cs="Times New Roman"/>
          <w:b/>
          <w:szCs w:val="28"/>
          <w:lang w:val="vi-VN"/>
        </w:rPr>
        <w:t xml:space="preserve"> phong phú, sinh động. </w:t>
      </w:r>
    </w:p>
    <w:p w:rsidR="00A07165" w:rsidRPr="00A07165" w:rsidRDefault="00A07165" w:rsidP="00A07165">
      <w:pPr>
        <w:spacing w:before="120" w:after="0"/>
        <w:ind w:firstLine="720"/>
        <w:jc w:val="both"/>
        <w:rPr>
          <w:rFonts w:eastAsia="Calibri" w:cs="Times New Roman"/>
          <w:b/>
          <w:szCs w:val="28"/>
          <w:lang w:val="nl-NL"/>
        </w:rPr>
      </w:pPr>
      <w:r w:rsidRPr="00A07165">
        <w:rPr>
          <w:rFonts w:eastAsia="Calibri" w:cs="Times New Roman"/>
          <w:b/>
          <w:szCs w:val="28"/>
          <w:lang w:val="nl-NL"/>
        </w:rPr>
        <w:t xml:space="preserve">Sau đây xin nêu vắn tắt một số nét văn hóa tinh thần </w:t>
      </w:r>
      <w:r w:rsidRPr="00A07165">
        <w:rPr>
          <w:rFonts w:eastAsia="Calibri" w:cs="Times New Roman"/>
          <w:b/>
          <w:i/>
          <w:szCs w:val="28"/>
          <w:lang w:val="nl-NL"/>
        </w:rPr>
        <w:t>(văn hóa phi vật thể)</w:t>
      </w:r>
      <w:r w:rsidRPr="00A07165">
        <w:rPr>
          <w:rFonts w:eastAsia="Calibri" w:cs="Times New Roman"/>
          <w:b/>
          <w:szCs w:val="28"/>
          <w:lang w:val="nl-NL"/>
        </w:rPr>
        <w:t xml:space="preserve"> nhân dân Sốp Cộp.</w:t>
      </w:r>
    </w:p>
    <w:p w:rsidR="00A07165" w:rsidRPr="00A843CF" w:rsidRDefault="00A07165" w:rsidP="00A07165">
      <w:pPr>
        <w:spacing w:before="120" w:after="0"/>
        <w:ind w:firstLine="720"/>
        <w:jc w:val="both"/>
        <w:rPr>
          <w:rFonts w:eastAsia="Times New Roman" w:cs="Times New Roman"/>
          <w:szCs w:val="28"/>
          <w:lang w:val="vi-VN"/>
        </w:rPr>
      </w:pPr>
      <w:r w:rsidRPr="00A07165">
        <w:rPr>
          <w:rFonts w:eastAsia="Times New Roman" w:cs="Times New Roman"/>
          <w:b/>
          <w:szCs w:val="28"/>
          <w:lang w:val="nl-NL"/>
        </w:rPr>
        <w:t xml:space="preserve">Văn hóa tinh thần biểu hiện dưới nhiều dạng phong phú, qua những hoạt động ứng xử xã hội giữa con người với thiên nhiên, giữa con người với con người, trong đó hoạt động tín ngưỡng, tôn giáo là một trong những biểu hiện đặc trưng. Các dân tộc Thái, Mông, Khơ Mú, Lào </w:t>
      </w:r>
      <w:r w:rsidRPr="00A07165">
        <w:rPr>
          <w:rFonts w:eastAsia="Times New Roman" w:cs="Times New Roman"/>
          <w:b/>
          <w:szCs w:val="28"/>
          <w:lang w:val="vi-VN"/>
        </w:rPr>
        <w:t xml:space="preserve">có </w:t>
      </w:r>
      <w:r w:rsidRPr="00A07165">
        <w:rPr>
          <w:rFonts w:eastAsia="Times New Roman" w:cs="Times New Roman"/>
          <w:b/>
          <w:szCs w:val="28"/>
          <w:lang w:val="nl-NL"/>
        </w:rPr>
        <w:t xml:space="preserve">chung </w:t>
      </w:r>
      <w:r w:rsidRPr="00A07165">
        <w:rPr>
          <w:rFonts w:eastAsia="Times New Roman" w:cs="Times New Roman"/>
          <w:b/>
          <w:szCs w:val="28"/>
          <w:lang w:val="vi-VN"/>
        </w:rPr>
        <w:t xml:space="preserve">tín ngưỡng </w:t>
      </w:r>
      <w:r w:rsidRPr="00A843CF">
        <w:rPr>
          <w:rFonts w:eastAsia="Times New Roman" w:cs="Times New Roman"/>
          <w:szCs w:val="28"/>
          <w:lang w:val="nl-NL"/>
        </w:rPr>
        <w:lastRenderedPageBreak/>
        <w:t>thờ cúng gia tiên,</w:t>
      </w:r>
      <w:r w:rsidRPr="00A843CF">
        <w:rPr>
          <w:rFonts w:eastAsia="Times New Roman" w:cs="Times New Roman"/>
          <w:szCs w:val="28"/>
          <w:lang w:val="vi-VN"/>
        </w:rPr>
        <w:t xml:space="preserve"> thờ thần sông, núi, cây </w:t>
      </w:r>
      <w:r w:rsidRPr="00A843CF">
        <w:rPr>
          <w:rFonts w:eastAsia="Times New Roman" w:cs="Times New Roman"/>
          <w:i/>
          <w:szCs w:val="28"/>
          <w:lang w:val="vi-VN"/>
        </w:rPr>
        <w:t>(nhiên thần)</w:t>
      </w:r>
      <w:r w:rsidRPr="00A843CF">
        <w:rPr>
          <w:rFonts w:eastAsia="Times New Roman" w:cs="Times New Roman"/>
          <w:szCs w:val="28"/>
          <w:lang w:val="vi-VN"/>
        </w:rPr>
        <w:t>; thần hoàng, vua, quan</w:t>
      </w:r>
      <w:r w:rsidRPr="00A843CF">
        <w:rPr>
          <w:rFonts w:eastAsia="Times New Roman" w:cs="Times New Roman"/>
          <w:szCs w:val="28"/>
          <w:lang w:val="nl-NL"/>
        </w:rPr>
        <w:t>, người có công khai phá lập bản dựng mường</w:t>
      </w:r>
      <w:r w:rsidRPr="00A843CF">
        <w:rPr>
          <w:rFonts w:eastAsia="Times New Roman" w:cs="Times New Roman"/>
          <w:szCs w:val="28"/>
          <w:lang w:val="vi-VN"/>
        </w:rPr>
        <w:t xml:space="preserve"> </w:t>
      </w:r>
      <w:r w:rsidRPr="00A843CF">
        <w:rPr>
          <w:rFonts w:eastAsia="Times New Roman" w:cs="Times New Roman"/>
          <w:i/>
          <w:szCs w:val="28"/>
          <w:lang w:val="vi-VN"/>
        </w:rPr>
        <w:t>(nhân thần)</w:t>
      </w:r>
      <w:r w:rsidRPr="00A843CF">
        <w:rPr>
          <w:rFonts w:eastAsia="Times New Roman" w:cs="Times New Roman"/>
          <w:szCs w:val="28"/>
          <w:lang w:val="vi-VN"/>
        </w:rPr>
        <w:t>…</w:t>
      </w:r>
      <w:r w:rsidRPr="00A843CF">
        <w:rPr>
          <w:rFonts w:eastAsia="Times New Roman" w:cs="Times New Roman"/>
          <w:szCs w:val="28"/>
          <w:lang w:val="nl-NL"/>
        </w:rPr>
        <w:t>T</w:t>
      </w:r>
      <w:r w:rsidRPr="00A843CF">
        <w:rPr>
          <w:rFonts w:eastAsia="Times New Roman" w:cs="Times New Roman"/>
          <w:szCs w:val="28"/>
          <w:lang w:val="vi-VN"/>
        </w:rPr>
        <w:t xml:space="preserve">heo quan niệm của </w:t>
      </w:r>
      <w:r w:rsidRPr="00A843CF">
        <w:rPr>
          <w:rFonts w:eastAsia="Times New Roman" w:cs="Times New Roman"/>
          <w:szCs w:val="28"/>
          <w:lang w:val="nl-NL"/>
        </w:rPr>
        <w:t>các dân tộc</w:t>
      </w:r>
      <w:r w:rsidRPr="00A843CF">
        <w:rPr>
          <w:rFonts w:eastAsia="Times New Roman" w:cs="Times New Roman"/>
          <w:szCs w:val="28"/>
          <w:lang w:val="vi-VN"/>
        </w:rPr>
        <w:t xml:space="preserve">, mọi vật đều có hồn, vía; có ma </w:t>
      </w:r>
      <w:r w:rsidRPr="00A843CF">
        <w:rPr>
          <w:rFonts w:eastAsia="Times New Roman" w:cs="Times New Roman"/>
          <w:i/>
          <w:szCs w:val="28"/>
          <w:lang w:val="vi-VN"/>
        </w:rPr>
        <w:t>(phi)</w:t>
      </w:r>
      <w:r w:rsidRPr="00A843CF">
        <w:rPr>
          <w:rFonts w:eastAsia="Times New Roman" w:cs="Times New Roman"/>
          <w:szCs w:val="28"/>
          <w:lang w:val="vi-VN"/>
        </w:rPr>
        <w:t xml:space="preserve"> như ma nhà, ma xó, ma rừng</w:t>
      </w:r>
      <w:r w:rsidRPr="00A843CF">
        <w:rPr>
          <w:rFonts w:eastAsia="Times New Roman" w:cs="Times New Roman"/>
          <w:szCs w:val="28"/>
          <w:lang w:val="nl-NL"/>
        </w:rPr>
        <w:t xml:space="preserve"> </w:t>
      </w:r>
      <w:r w:rsidRPr="00A843CF">
        <w:rPr>
          <w:rFonts w:eastAsia="Times New Roman" w:cs="Times New Roman"/>
          <w:i/>
          <w:szCs w:val="28"/>
          <w:lang w:val="nl-NL"/>
        </w:rPr>
        <w:t>(biểu hiện qua những hình thức cúng, giỗ, tế, lễ)</w:t>
      </w:r>
      <w:r w:rsidRPr="00A843CF">
        <w:rPr>
          <w:rFonts w:eastAsia="Times New Roman" w:cs="Times New Roman"/>
          <w:szCs w:val="28"/>
          <w:lang w:val="nl-NL"/>
        </w:rPr>
        <w:t>.</w:t>
      </w:r>
      <w:r w:rsidRPr="00A843CF">
        <w:rPr>
          <w:rFonts w:eastAsia="Times New Roman" w:cs="Times New Roman"/>
          <w:szCs w:val="28"/>
          <w:lang w:val="vi-VN"/>
        </w:rPr>
        <w:t xml:space="preserve"> Tuy nhiên hình thức thờ cúng của mỗi dân tộc có khác nhau những đều hướng tới cầu cho mưa thuận gió hòa, mùa màng tốt tươi, con người khỏe mạnh, cuộc sống bình yên, hạnh phúc. Đối với dân tộc Thái có các hình thức lễ cúng/lễ hội đặc trưng "xên hươn" (</w:t>
      </w:r>
      <w:r w:rsidRPr="00A843CF">
        <w:rPr>
          <w:rFonts w:eastAsia="Times New Roman" w:cs="Times New Roman"/>
          <w:i/>
          <w:szCs w:val="28"/>
          <w:lang w:val="vi-VN"/>
        </w:rPr>
        <w:t>thờ cúng chủ yếu gia tiên),</w:t>
      </w:r>
      <w:r w:rsidRPr="00A843CF">
        <w:rPr>
          <w:rFonts w:eastAsia="Times New Roman" w:cs="Times New Roman"/>
          <w:szCs w:val="28"/>
          <w:lang w:val="vi-VN"/>
        </w:rPr>
        <w:t xml:space="preserve"> "xên bản, xên mường" </w:t>
      </w:r>
      <w:r w:rsidRPr="00A843CF">
        <w:rPr>
          <w:rFonts w:eastAsia="Times New Roman" w:cs="Times New Roman"/>
          <w:i/>
          <w:szCs w:val="28"/>
          <w:lang w:val="vi-VN"/>
        </w:rPr>
        <w:t>(thờ cúng chủ yếu tổ tiên, những người có công trong lập bản dựng mường, thần sông, thần núi);</w:t>
      </w:r>
      <w:r w:rsidRPr="00A843CF">
        <w:rPr>
          <w:rFonts w:eastAsia="Times New Roman" w:cs="Times New Roman"/>
          <w:szCs w:val="28"/>
          <w:lang w:val="vi-VN"/>
        </w:rPr>
        <w:t xml:space="preserve"> lễ "xên lẩu nó" </w:t>
      </w:r>
      <w:r w:rsidRPr="00A843CF">
        <w:rPr>
          <w:rFonts w:eastAsia="Times New Roman" w:cs="Times New Roman"/>
          <w:i/>
          <w:szCs w:val="28"/>
          <w:lang w:val="vi-VN"/>
        </w:rPr>
        <w:t>(thờ cúng chủ yếu tổ tiên, thần sông, thần núi, thổ địa)..</w:t>
      </w:r>
      <w:r w:rsidRPr="00A843CF">
        <w:rPr>
          <w:rFonts w:eastAsia="Times New Roman" w:cs="Times New Roman"/>
          <w:szCs w:val="28"/>
          <w:lang w:val="vi-VN"/>
        </w:rPr>
        <w:t>. Dân tộc Mông có các hình thức thờ cúng ma nhà/tổ tiên, thờ ma bếp, thờ ma buồng; cúng tạ ơn thần đất, lễ mừng ngô mới... Dân tộc Khơ Mú, cùng với tín ngưỡng thờ cúng "ma" nói chung, còn tổ chức một số nghi lễ nông nghiệp như lễ cầu mưa, lễ tra hạt, lễ cúng hồn lúa, mẹ lúa; lễ cúng cơm mới. Dân tộc Lào sinh sống nhiều nhất ở xã Mường Và, "vẫn theo tín ngưỡng đa thần, không theo Phật giáo"</w:t>
      </w:r>
      <w:r w:rsidRPr="00A843CF">
        <w:rPr>
          <w:rFonts w:eastAsia="Times New Roman" w:cs="Times New Roman"/>
          <w:szCs w:val="28"/>
          <w:vertAlign w:val="superscript"/>
        </w:rPr>
        <w:footnoteReference w:id="4"/>
      </w:r>
      <w:r w:rsidRPr="00A843CF">
        <w:rPr>
          <w:rFonts w:eastAsia="Times New Roman" w:cs="Times New Roman"/>
          <w:szCs w:val="28"/>
          <w:lang w:val="vi-VN"/>
        </w:rPr>
        <w:t xml:space="preserve">. Vì vậy, cùng với thờ cúng tổ tiên, dân tộc Lào ở Mường Và thường mang hoa quả thắp hương ở Tháp với quan niệm lễ thần, cầu mong cho dân an, vạn thịnh. Một số lễ hội đặc trưng của dân tộc Lào, như Lễ kin pang </w:t>
      </w:r>
      <w:r w:rsidRPr="00A843CF">
        <w:rPr>
          <w:rFonts w:eastAsia="Times New Roman" w:cs="Times New Roman"/>
          <w:i/>
          <w:szCs w:val="28"/>
          <w:lang w:val="vi-VN"/>
        </w:rPr>
        <w:t>(Lễ tạ ơn tổ sư của nghề thầy cúng)</w:t>
      </w:r>
      <w:r w:rsidRPr="00A843CF">
        <w:rPr>
          <w:rFonts w:eastAsia="Times New Roman" w:cs="Times New Roman"/>
          <w:szCs w:val="28"/>
          <w:lang w:val="vi-VN"/>
        </w:rPr>
        <w:t xml:space="preserve">, Lễ hội xên bản, xên mường </w:t>
      </w:r>
      <w:r w:rsidRPr="00A843CF">
        <w:rPr>
          <w:rFonts w:eastAsia="Times New Roman" w:cs="Times New Roman"/>
          <w:i/>
          <w:szCs w:val="28"/>
          <w:lang w:val="vi-VN"/>
        </w:rPr>
        <w:t>(mục đích tưởng nhớ công lao tổ tiên, trời đất, cầu mong cho mưa thuận giáo hòa, mùa màng bội thu).</w:t>
      </w:r>
    </w:p>
    <w:p w:rsidR="00A07165" w:rsidRPr="00A843CF" w:rsidRDefault="00A07165" w:rsidP="00A07165">
      <w:pPr>
        <w:spacing w:before="120" w:after="0"/>
        <w:ind w:firstLine="720"/>
        <w:jc w:val="both"/>
        <w:rPr>
          <w:rFonts w:eastAsia="+mj-ea" w:cs="Times New Roman"/>
          <w:kern w:val="24"/>
          <w:szCs w:val="28"/>
          <w:lang w:val="vi-VN"/>
        </w:rPr>
      </w:pPr>
      <w:r w:rsidRPr="00A843CF">
        <w:rPr>
          <w:rFonts w:eastAsia="Times New Roman" w:cs="Times New Roman"/>
          <w:szCs w:val="28"/>
          <w:lang w:val="vi-VN"/>
        </w:rPr>
        <w:t xml:space="preserve">Ngoài một số khái quát như nêu trên, văn hóa tinh thần nhân dân các dân tộc huyện Sốp Cộp còn biểu hiện sinh động dưới nhiều hình thức phong phú trong các tục thờ cúng tang lễ, giải hạn, tục làm vía, cầu nhà, hôn nhân, tập quán liên quan đến chu kỳ đời người, hôn nhân… trong đó hệ thống nghi lễ, diễn xướng trong quá trình tổ chức lễ hết sức linh thiêng, trang trọng. </w:t>
      </w:r>
      <w:r w:rsidRPr="00A843CF">
        <w:rPr>
          <w:rFonts w:eastAsia="+mj-ea" w:cs="Times New Roman"/>
          <w:kern w:val="24"/>
          <w:szCs w:val="28"/>
          <w:lang w:val="vi-VN"/>
        </w:rPr>
        <w:t xml:space="preserve">Ngày nay, một số tín ngưỡng  không còn phát huy, nhưng trong đồng bào ngày càng hình thành rõ nét tập quán vui tết Độc lập </w:t>
      </w:r>
      <w:r w:rsidRPr="00A843CF">
        <w:rPr>
          <w:rFonts w:eastAsia="+mj-ea" w:cs="Times New Roman"/>
          <w:i/>
          <w:kern w:val="24"/>
          <w:szCs w:val="28"/>
          <w:lang w:val="vi-VN"/>
        </w:rPr>
        <w:t>(Quốc khánh 2/9)</w:t>
      </w:r>
      <w:r w:rsidRPr="00A843CF">
        <w:rPr>
          <w:rFonts w:eastAsia="+mj-ea" w:cs="Times New Roman"/>
          <w:kern w:val="24"/>
          <w:szCs w:val="28"/>
          <w:lang w:val="vi-VN"/>
        </w:rPr>
        <w:t xml:space="preserve"> </w:t>
      </w:r>
      <w:r w:rsidRPr="00A843CF">
        <w:rPr>
          <w:rFonts w:eastAsia="+mj-ea" w:cs="Times New Roman"/>
          <w:bCs/>
          <w:kern w:val="24"/>
          <w:szCs w:val="28"/>
          <w:lang w:val="vi-VN"/>
        </w:rPr>
        <w:t>“</w:t>
      </w:r>
      <w:r w:rsidRPr="00A843CF">
        <w:rPr>
          <w:rFonts w:eastAsia="+mj-ea" w:cs="Times New Roman"/>
          <w:bCs/>
          <w:iCs/>
          <w:kern w:val="24"/>
          <w:szCs w:val="28"/>
          <w:lang w:val="vi-VN"/>
        </w:rPr>
        <w:t>Kin chiêng song căm bươn cẩu</w:t>
      </w:r>
      <w:r w:rsidRPr="00A843CF">
        <w:rPr>
          <w:rFonts w:eastAsia="+mj-ea" w:cs="Times New Roman"/>
          <w:bCs/>
          <w:kern w:val="24"/>
          <w:szCs w:val="28"/>
          <w:lang w:val="vi-VN"/>
        </w:rPr>
        <w:t>”</w:t>
      </w:r>
      <w:r w:rsidRPr="00A843CF">
        <w:rPr>
          <w:rFonts w:eastAsia="+mj-ea" w:cs="Times New Roman"/>
          <w:kern w:val="24"/>
          <w:szCs w:val="28"/>
          <w:lang w:val="vi-VN"/>
        </w:rPr>
        <w:t xml:space="preserve"> </w:t>
      </w:r>
      <w:r w:rsidRPr="00A843CF">
        <w:rPr>
          <w:rFonts w:eastAsia="+mj-ea" w:cs="Times New Roman"/>
          <w:i/>
          <w:iCs/>
          <w:kern w:val="24"/>
          <w:szCs w:val="28"/>
          <w:lang w:val="vi-VN"/>
        </w:rPr>
        <w:t>(ăn tết mồng hai tháng chín)</w:t>
      </w:r>
      <w:r w:rsidRPr="00A843CF">
        <w:rPr>
          <w:rFonts w:eastAsia="+mj-ea" w:cs="Times New Roman"/>
          <w:kern w:val="24"/>
          <w:szCs w:val="28"/>
          <w:lang w:val="vi-VN"/>
        </w:rPr>
        <w:t>. Đây là tập quán tốt, được hình thành trong quá trình phát triển, bổ sung vào tập quán sinh hoạt lễ hội chung của các dân tộc Sốp Cộp</w:t>
      </w:r>
      <w:r w:rsidRPr="00A843CF">
        <w:rPr>
          <w:rFonts w:eastAsia="+mj-ea" w:cs="Times New Roman"/>
          <w:kern w:val="24"/>
          <w:szCs w:val="28"/>
          <w:vertAlign w:val="superscript"/>
        </w:rPr>
        <w:footnoteReference w:id="5"/>
      </w:r>
      <w:r w:rsidRPr="00A843CF">
        <w:rPr>
          <w:rFonts w:eastAsia="+mj-ea" w:cs="Times New Roman"/>
          <w:kern w:val="24"/>
          <w:szCs w:val="28"/>
          <w:lang w:val="vi-VN"/>
        </w:rPr>
        <w:t xml:space="preserve"> nói riêng. Ở</w:t>
      </w:r>
      <w:r w:rsidRPr="00A843CF">
        <w:rPr>
          <w:rFonts w:eastAsia="Times New Roman" w:cs="Times New Roman"/>
          <w:szCs w:val="28"/>
          <w:lang w:val="vi-VN"/>
        </w:rPr>
        <w:t xml:space="preserve"> các bản vùng cao xã Nậm Lạnh, Mường Lèo, </w:t>
      </w:r>
      <w:r w:rsidRPr="00A843CF">
        <w:rPr>
          <w:rFonts w:eastAsia="+mj-ea" w:cs="Times New Roman"/>
          <w:kern w:val="24"/>
          <w:szCs w:val="28"/>
          <w:lang w:val="vi-VN"/>
        </w:rPr>
        <w:t>t</w:t>
      </w:r>
      <w:r w:rsidRPr="00A843CF">
        <w:rPr>
          <w:rFonts w:eastAsia="Times New Roman" w:cs="Times New Roman"/>
          <w:szCs w:val="28"/>
          <w:lang w:val="vi-VN"/>
        </w:rPr>
        <w:t xml:space="preserve">ừ năm 1989, bắt đầu xuất hiện một số người bỏ tín ngưỡng thờ cúng tổ tiên…, theo đạo Tin Lành, đến năm 2018, trên địa bàn huyện Sốp Cộp được cấp có thẩm quyền công nhận 5 điểm nhóm để nhân dân sinh hoạt tôn giáo. </w:t>
      </w:r>
    </w:p>
    <w:p w:rsidR="00A07165" w:rsidRPr="00A843CF" w:rsidRDefault="00A07165" w:rsidP="00A07165">
      <w:pPr>
        <w:spacing w:before="120" w:after="120"/>
        <w:ind w:firstLine="720"/>
        <w:jc w:val="both"/>
        <w:rPr>
          <w:rFonts w:eastAsia="Calibri" w:cs="Times New Roman"/>
          <w:shd w:val="clear" w:color="auto" w:fill="FFFFFF"/>
          <w:lang w:val="vi-VN"/>
        </w:rPr>
      </w:pPr>
      <w:r w:rsidRPr="00A843CF">
        <w:rPr>
          <w:rFonts w:eastAsia="Calibri" w:cs="Times New Roman"/>
          <w:shd w:val="clear" w:color="auto" w:fill="FFFFFF"/>
          <w:lang w:val="vi-VN"/>
        </w:rPr>
        <w:lastRenderedPageBreak/>
        <w:t xml:space="preserve">Với thực tiễn như nêu trên, văn hóa truyền thống của nhân dân các dân tộc huyện Sốp Cộp là một bộ phận trong nền văn hóa đậm đà bản sắc dân tộc Việt Nam. Cộng đồng các dân tộc huyện Sốp Cộp nối tiếp nhau luôn đoàn kết, </w:t>
      </w:r>
      <w:r w:rsidRPr="00A843CF">
        <w:rPr>
          <w:rFonts w:eastAsia="Calibri" w:cs="Times New Roman"/>
          <w:szCs w:val="28"/>
          <w:lang w:val="vi-VN"/>
        </w:rPr>
        <w:t xml:space="preserve">chất phác, mến khách, rộng lượng và nhân ái, </w:t>
      </w:r>
      <w:r w:rsidRPr="00A843CF">
        <w:rPr>
          <w:rFonts w:eastAsia="Calibri" w:cs="Times New Roman"/>
          <w:shd w:val="clear" w:color="auto" w:fill="FFFFFF"/>
          <w:lang w:val="vi-VN"/>
        </w:rPr>
        <w:t>hăng hái, cần cù trong lao động sản xuất, anh dũng đấu tranh bảo vệ quê hương, đất nước</w:t>
      </w:r>
      <w:r w:rsidRPr="00A843CF">
        <w:rPr>
          <w:rFonts w:eastAsia="Calibri" w:cs="Times New Roman"/>
          <w:szCs w:val="28"/>
          <w:lang w:val="vi-VN"/>
        </w:rPr>
        <w:t>. D</w:t>
      </w:r>
      <w:r w:rsidRPr="00A843CF">
        <w:rPr>
          <w:rFonts w:eastAsia="Calibri" w:cs="Times New Roman"/>
          <w:shd w:val="clear" w:color="auto" w:fill="FFFFFF"/>
          <w:lang w:val="vi-VN"/>
        </w:rPr>
        <w:t>ưới sự lãnh đạo, chỉ đạo của Đảng bộ huyện Sốp Cộp, t</w:t>
      </w:r>
      <w:r w:rsidRPr="00A843CF">
        <w:rPr>
          <w:rFonts w:eastAsia="Calibri" w:cs="Times New Roman"/>
          <w:szCs w:val="28"/>
          <w:lang w:val="vi-VN"/>
        </w:rPr>
        <w:t xml:space="preserve">ruyền thống tốt đẹp ấy ngày </w:t>
      </w:r>
      <w:r w:rsidRPr="00A843CF">
        <w:rPr>
          <w:rFonts w:eastAsia="Calibri" w:cs="Times New Roman"/>
          <w:shd w:val="clear" w:color="auto" w:fill="FFFFFF"/>
          <w:lang w:val="vi-VN"/>
        </w:rPr>
        <w:t>càng được quan tâm củng cố, phát huy hiệu quả.</w:t>
      </w:r>
    </w:p>
    <w:p w:rsidR="00A07165" w:rsidRPr="00CE2C17" w:rsidRDefault="00A07165" w:rsidP="00A07165">
      <w:pPr>
        <w:spacing w:before="120" w:after="0" w:line="240" w:lineRule="auto"/>
        <w:ind w:firstLine="720"/>
        <w:jc w:val="both"/>
        <w:rPr>
          <w:rFonts w:eastAsia="Times New Roman" w:cs="Times New Roman"/>
          <w:b/>
          <w:szCs w:val="28"/>
          <w:lang w:val="vi-VN"/>
        </w:rPr>
      </w:pPr>
      <w:r w:rsidRPr="00CE2C17">
        <w:rPr>
          <w:rFonts w:eastAsia="Times New Roman" w:cs="Times New Roman"/>
          <w:b/>
          <w:i/>
          <w:szCs w:val="28"/>
          <w:lang w:val="vi-VN"/>
        </w:rPr>
        <w:t>Di tích lịch sử-văn hóa: Tháp Mường Và.</w:t>
      </w:r>
    </w:p>
    <w:p w:rsidR="00A07165" w:rsidRPr="00CE2C17" w:rsidRDefault="00A07165" w:rsidP="00A07165">
      <w:pPr>
        <w:widowControl w:val="0"/>
        <w:adjustRightInd w:val="0"/>
        <w:snapToGrid w:val="0"/>
        <w:spacing w:before="120" w:after="0" w:line="360" w:lineRule="exact"/>
        <w:ind w:firstLine="720"/>
        <w:jc w:val="both"/>
        <w:rPr>
          <w:rFonts w:eastAsia="Calibri" w:cs="Times New Roman"/>
          <w:b/>
          <w:shd w:val="clear" w:color="auto" w:fill="FFFFFF"/>
          <w:lang w:val="vi-VN"/>
        </w:rPr>
      </w:pPr>
      <w:r w:rsidRPr="00CE2C17">
        <w:rPr>
          <w:rFonts w:eastAsia="Calibri" w:cs="Times New Roman"/>
          <w:b/>
          <w:shd w:val="clear" w:color="auto" w:fill="FFFFFF"/>
          <w:lang w:val="vi-VN"/>
        </w:rPr>
        <w:t>Tháp Mường Và - di tích lịch sử văn hóa đặc trưng trên địa bàn huyện Sốp Cộp, tọa lạc trên một quả đồi đất cao 17 m, tương truyền do dân đắp mà thành. Tháp nằm ở phía Tây Bắc bản Mường Và. Hai mặt Tây Bắc của tháp là ngọn núi cao tựa thế tay ngai, hai mặt còn lại nhìn xuống bản Mường Và.</w:t>
      </w:r>
    </w:p>
    <w:p w:rsidR="00A07165" w:rsidRPr="00A07165" w:rsidRDefault="00A07165" w:rsidP="00A07165">
      <w:pPr>
        <w:widowControl w:val="0"/>
        <w:adjustRightInd w:val="0"/>
        <w:snapToGrid w:val="0"/>
        <w:spacing w:before="120" w:after="0" w:line="360" w:lineRule="exact"/>
        <w:ind w:firstLine="720"/>
        <w:jc w:val="both"/>
        <w:rPr>
          <w:rFonts w:eastAsia="Calibri" w:cs="Times New Roman"/>
          <w:shd w:val="clear" w:color="auto" w:fill="FFFFFF"/>
          <w:lang w:val="vi-VN" w:eastAsia="zh-CN"/>
        </w:rPr>
      </w:pPr>
      <w:r w:rsidRPr="00A07165">
        <w:rPr>
          <w:rFonts w:eastAsia="Calibri" w:cs="Times New Roman"/>
          <w:shd w:val="clear" w:color="auto" w:fill="FFFFFF"/>
          <w:lang w:val="vi-VN" w:eastAsia="zh-CN"/>
        </w:rPr>
        <w:t xml:space="preserve">Tương truyền, cách đây khoảng 400 năm có một ông thầy địa lý đi qua vùng đất này thấy có cảnh đẹp, địa lý thuận lợi, ông đã bàn với Chảu Hua </w:t>
      </w:r>
      <w:r w:rsidRPr="00A07165">
        <w:rPr>
          <w:rFonts w:eastAsia="Calibri" w:cs="Times New Roman"/>
          <w:i/>
          <w:shd w:val="clear" w:color="auto" w:fill="FFFFFF"/>
          <w:lang w:val="vi-VN" w:eastAsia="zh-CN"/>
        </w:rPr>
        <w:t>(người đứng đầu)</w:t>
      </w:r>
      <w:r w:rsidRPr="00A07165">
        <w:rPr>
          <w:rFonts w:eastAsia="Calibri" w:cs="Times New Roman"/>
          <w:shd w:val="clear" w:color="auto" w:fill="FFFFFF"/>
          <w:lang w:val="vi-VN" w:eastAsia="zh-CN"/>
        </w:rPr>
        <w:t xml:space="preserve"> xây dựng chùa và tháp. Chảu Hua huy động lực lượng nhân dân trong vùng khởi công đắp quả đồi ngay tại trung tâm mường. Đất đắp đồi này được lấy từ hai cạnh và đằng sau tháp. Sau khi đắp đồi xong, Chảu Hua cho xây tháp và dựng chùa.</w:t>
      </w:r>
    </w:p>
    <w:p w:rsidR="00A07165" w:rsidRPr="00A07165" w:rsidRDefault="00A07165" w:rsidP="00A07165">
      <w:pPr>
        <w:widowControl w:val="0"/>
        <w:adjustRightInd w:val="0"/>
        <w:snapToGrid w:val="0"/>
        <w:spacing w:before="120" w:after="0" w:line="360" w:lineRule="exact"/>
        <w:ind w:firstLine="720"/>
        <w:jc w:val="both"/>
        <w:rPr>
          <w:rFonts w:eastAsia="Calibri" w:cs="Times New Roman"/>
          <w:lang w:val="vi-VN"/>
        </w:rPr>
      </w:pPr>
      <w:r w:rsidRPr="00A07165">
        <w:rPr>
          <w:rFonts w:eastAsia="Calibri" w:cs="Times New Roman"/>
          <w:shd w:val="clear" w:color="auto" w:fill="FFFFFF"/>
          <w:lang w:val="vi-VN"/>
        </w:rPr>
        <w:t>T</w:t>
      </w:r>
      <w:r w:rsidRPr="00A07165">
        <w:rPr>
          <w:rFonts w:eastAsia="Calibri" w:cs="Times New Roman"/>
          <w:lang w:val="vi-VN"/>
        </w:rPr>
        <w:t>háp cao 15,6m. Trong đó chân móng cao 2,6m, thân tháp cao 13m. Chân móng tháp hình vuông, bó bằng gạch, mỗi chiều rộng 9,2m, cao 2,6m. Xung quanh mặt chân móng là đường chạy đàn, rộng trung bình 3,9m. Tháp được xây bằng gạch vồ, kích thước 35cm x 15cm x 6cm, liên kết các viên gạch là vôi, cát. Tháp xây đặc toàn bộ, không có cửa, phân chia 4 mặt khá đều nhau, mỗi mặt quay một hướng. Tháp có hình trụ vuông, dạng bút tháp, được chia thành 5 tầng.</w:t>
      </w:r>
    </w:p>
    <w:p w:rsidR="00A07165" w:rsidRPr="00A07165" w:rsidRDefault="00A07165" w:rsidP="00A07165">
      <w:pPr>
        <w:widowControl w:val="0"/>
        <w:adjustRightInd w:val="0"/>
        <w:snapToGrid w:val="0"/>
        <w:spacing w:before="120" w:after="0" w:line="360" w:lineRule="exact"/>
        <w:ind w:firstLine="720"/>
        <w:jc w:val="both"/>
        <w:rPr>
          <w:rFonts w:eastAsia="Calibri" w:cs="Times New Roman"/>
          <w:lang w:val="vi-VN"/>
        </w:rPr>
      </w:pPr>
      <w:r w:rsidRPr="00A07165">
        <w:rPr>
          <w:rFonts w:eastAsia="Calibri" w:cs="Times New Roman"/>
          <w:spacing w:val="-2"/>
          <w:lang w:val="vi-VN"/>
        </w:rPr>
        <w:t>Liên quan đến tháp còn có ngôi chùa, dấu tích còn lại chỉ là nền, ở phía tây nam của tháp, cách tháp khoảng 50 m. Di tích Tháp Mường Và đã được tu bổ, tôn tạ</w:t>
      </w:r>
      <w:r w:rsidR="00893E9B">
        <w:rPr>
          <w:rFonts w:eastAsia="Calibri" w:cs="Times New Roman"/>
          <w:spacing w:val="-2"/>
          <w:lang w:val="vi-VN"/>
        </w:rPr>
        <w:t>o 0</w:t>
      </w:r>
      <w:r w:rsidR="00893E9B">
        <w:rPr>
          <w:rFonts w:eastAsia="Calibri" w:cs="Times New Roman"/>
          <w:spacing w:val="-2"/>
        </w:rPr>
        <w:t>3</w:t>
      </w:r>
      <w:r w:rsidRPr="00A07165">
        <w:rPr>
          <w:rFonts w:eastAsia="Calibri" w:cs="Times New Roman"/>
          <w:spacing w:val="-2"/>
          <w:lang w:val="vi-VN"/>
        </w:rPr>
        <w:t xml:space="preserve"> lầ</w:t>
      </w:r>
      <w:r w:rsidR="00893E9B">
        <w:rPr>
          <w:rFonts w:eastAsia="Calibri" w:cs="Times New Roman"/>
          <w:spacing w:val="-2"/>
          <w:lang w:val="vi-VN"/>
        </w:rPr>
        <w:t>n vào năm 1998 và năm 2012</w:t>
      </w:r>
      <w:r w:rsidR="00893E9B">
        <w:rPr>
          <w:rFonts w:eastAsia="Calibri" w:cs="Times New Roman"/>
          <w:spacing w:val="-2"/>
        </w:rPr>
        <w:t>, năm 2023.</w:t>
      </w:r>
      <w:bookmarkStart w:id="0" w:name="_GoBack"/>
      <w:bookmarkEnd w:id="0"/>
      <w:r w:rsidRPr="00A07165">
        <w:rPr>
          <w:rFonts w:eastAsia="Calibri" w:cs="Times New Roman"/>
          <w:spacing w:val="-2"/>
          <w:lang w:val="vi-VN"/>
        </w:rPr>
        <w:t xml:space="preserve"> </w:t>
      </w:r>
      <w:r w:rsidRPr="00A07165">
        <w:rPr>
          <w:rFonts w:eastAsia="Calibri" w:cs="Times New Roman"/>
          <w:lang w:val="vi-VN"/>
        </w:rPr>
        <w:t>Tháp Mường Và được xếp hạng di tích kiến trúc nghệ thuật Quốc gia ngày 24/01/1998.</w:t>
      </w:r>
    </w:p>
    <w:p w:rsidR="00A07165" w:rsidRPr="009552AF" w:rsidRDefault="00A843CF" w:rsidP="00A07165">
      <w:pPr>
        <w:widowControl w:val="0"/>
        <w:adjustRightInd w:val="0"/>
        <w:snapToGrid w:val="0"/>
        <w:spacing w:before="120" w:after="0" w:line="360" w:lineRule="exact"/>
        <w:ind w:firstLine="720"/>
        <w:jc w:val="both"/>
        <w:rPr>
          <w:rFonts w:eastAsia="Calibri" w:cs="Times New Roman"/>
          <w:b/>
          <w:lang w:val="vi-VN"/>
        </w:rPr>
      </w:pPr>
      <w:r w:rsidRPr="009552AF">
        <w:rPr>
          <w:rFonts w:eastAsia="Calibri" w:cs="Times New Roman"/>
          <w:b/>
          <w:lang w:val="vi-VN"/>
        </w:rPr>
        <w:t>Nguồn Thông tin: Từ cuốn lịch sử Đảng bộ huyện Sốp Cộp.</w:t>
      </w:r>
    </w:p>
    <w:p w:rsidR="00347F72" w:rsidRDefault="00347F72"/>
    <w:sectPr w:rsidR="00347F72" w:rsidSect="004C364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6B8" w:rsidRDefault="00F176B8" w:rsidP="00A07165">
      <w:pPr>
        <w:spacing w:after="0" w:line="240" w:lineRule="auto"/>
      </w:pPr>
      <w:r>
        <w:separator/>
      </w:r>
    </w:p>
  </w:endnote>
  <w:endnote w:type="continuationSeparator" w:id="0">
    <w:p w:rsidR="00F176B8" w:rsidRDefault="00F176B8" w:rsidP="00A0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j-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6B8" w:rsidRDefault="00F176B8" w:rsidP="00A07165">
      <w:pPr>
        <w:spacing w:after="0" w:line="240" w:lineRule="auto"/>
      </w:pPr>
      <w:r>
        <w:separator/>
      </w:r>
    </w:p>
  </w:footnote>
  <w:footnote w:type="continuationSeparator" w:id="0">
    <w:p w:rsidR="00F176B8" w:rsidRDefault="00F176B8" w:rsidP="00A07165">
      <w:pPr>
        <w:spacing w:after="0" w:line="240" w:lineRule="auto"/>
      </w:pPr>
      <w:r>
        <w:continuationSeparator/>
      </w:r>
    </w:p>
  </w:footnote>
  <w:footnote w:id="1">
    <w:p w:rsidR="00A07165" w:rsidRPr="00F807E2" w:rsidRDefault="00A07165" w:rsidP="00A07165">
      <w:pPr>
        <w:pStyle w:val="FootnoteText"/>
        <w:jc w:val="both"/>
        <w:rPr>
          <w:b/>
          <w:sz w:val="24"/>
          <w:szCs w:val="24"/>
          <w:lang w:val="vi-VN"/>
        </w:rPr>
      </w:pPr>
      <w:r w:rsidRPr="00AE2046">
        <w:rPr>
          <w:rStyle w:val="FootnoteReference"/>
          <w:b/>
          <w:sz w:val="24"/>
          <w:szCs w:val="24"/>
        </w:rPr>
        <w:footnoteRef/>
      </w:r>
      <w:r w:rsidRPr="00F807E2">
        <w:rPr>
          <w:b/>
          <w:sz w:val="24"/>
          <w:szCs w:val="24"/>
          <w:lang w:val="vi-VN"/>
        </w:rPr>
        <w:t xml:space="preserve"> </w:t>
      </w:r>
      <w:r w:rsidRPr="00F807E2">
        <w:rPr>
          <w:b/>
          <w:bCs/>
          <w:color w:val="000000"/>
          <w:sz w:val="24"/>
          <w:szCs w:val="24"/>
          <w:lang w:val="vi-VN"/>
        </w:rPr>
        <w:t>Theo Quyết định số 348/QĐ-UBND ngày 8/3/2023 của UBND tỉnh Sơn La công bố hiện trạng rừng tỉnh Sơn La năm 2022; Tài liệu lưu Vp UBND tỉnh.</w:t>
      </w:r>
    </w:p>
  </w:footnote>
  <w:footnote w:id="2">
    <w:p w:rsidR="00A07165" w:rsidRPr="00F807E2" w:rsidRDefault="00A07165" w:rsidP="00A07165">
      <w:pPr>
        <w:pStyle w:val="FootnoteText"/>
        <w:jc w:val="both"/>
        <w:rPr>
          <w:sz w:val="24"/>
          <w:szCs w:val="24"/>
          <w:lang w:val="vi-VN"/>
        </w:rPr>
      </w:pPr>
      <w:r w:rsidRPr="00B712ED">
        <w:rPr>
          <w:rStyle w:val="FootnoteReference"/>
          <w:sz w:val="24"/>
          <w:szCs w:val="24"/>
        </w:rPr>
        <w:footnoteRef/>
      </w:r>
      <w:r w:rsidRPr="00F807E2">
        <w:rPr>
          <w:sz w:val="24"/>
          <w:szCs w:val="24"/>
          <w:lang w:val="vi-VN"/>
        </w:rPr>
        <w:t xml:space="preserve"> Nghị quyết số 09-NQ/HU ngày 25/5/2004 của Ban Chấp hành Đảng bộ huyện về công tác củng cố, xây dựng, nâng cao năng lực, sức chiến đấu của tổ chức cơ sở Đảng ở Đảng bộ huyện Sốp Cộp; Tài liệu lưu Vp Huyện ủy.</w:t>
      </w:r>
    </w:p>
  </w:footnote>
  <w:footnote w:id="3">
    <w:p w:rsidR="00A07165" w:rsidRPr="00F807E2" w:rsidRDefault="00A07165" w:rsidP="00A07165">
      <w:pPr>
        <w:jc w:val="both"/>
        <w:rPr>
          <w:lang w:val="vi-VN"/>
        </w:rPr>
      </w:pPr>
      <w:r w:rsidRPr="00B712ED">
        <w:rPr>
          <w:rStyle w:val="FootnoteReference"/>
          <w:sz w:val="24"/>
          <w:szCs w:val="24"/>
        </w:rPr>
        <w:footnoteRef/>
      </w:r>
      <w:r w:rsidRPr="00F807E2">
        <w:rPr>
          <w:sz w:val="24"/>
          <w:szCs w:val="24"/>
          <w:lang w:val="vi-VN"/>
        </w:rPr>
        <w:t xml:space="preserve"> Báo cáo số 606-BC/HU, </w:t>
      </w:r>
      <w:r w:rsidRPr="00F807E2">
        <w:rPr>
          <w:i/>
          <w:sz w:val="24"/>
          <w:szCs w:val="24"/>
          <w:lang w:val="vi-VN"/>
        </w:rPr>
        <w:t xml:space="preserve">15 tháng 6 năm 2023 của Ban Chấp hành Đảng bộ huyện </w:t>
      </w:r>
      <w:r w:rsidRPr="00F807E2">
        <w:rPr>
          <w:sz w:val="24"/>
          <w:szCs w:val="24"/>
          <w:lang w:val="vi-VN"/>
        </w:rPr>
        <w:t xml:space="preserve">giữa nhiệm kỳ thực hiện nghị quyết, </w:t>
      </w:r>
      <w:r w:rsidRPr="00F807E2">
        <w:rPr>
          <w:bCs/>
          <w:sz w:val="24"/>
          <w:szCs w:val="24"/>
          <w:lang w:val="vi-VN"/>
        </w:rPr>
        <w:t>chương trình hành động thực hiện Nghị quyết</w:t>
      </w:r>
      <w:r w:rsidRPr="00F807E2">
        <w:rPr>
          <w:sz w:val="24"/>
          <w:szCs w:val="24"/>
          <w:lang w:val="vi-VN"/>
        </w:rPr>
        <w:t xml:space="preserve"> Đại hội </w:t>
      </w:r>
      <w:r w:rsidRPr="00B712ED">
        <w:rPr>
          <w:sz w:val="24"/>
          <w:szCs w:val="24"/>
          <w:lang w:val="vi-VN"/>
        </w:rPr>
        <w:t xml:space="preserve">đại biểu </w:t>
      </w:r>
      <w:r w:rsidRPr="00F807E2">
        <w:rPr>
          <w:sz w:val="24"/>
          <w:szCs w:val="24"/>
          <w:lang w:val="vi-VN"/>
        </w:rPr>
        <w:t xml:space="preserve">toàn quốc lần thứ XIII của Đảng, Nghị quyết Đại hội Đảng bộ tỉnh lần thứ XV </w:t>
      </w:r>
      <w:r w:rsidRPr="00F807E2">
        <w:rPr>
          <w:bCs/>
          <w:sz w:val="24"/>
          <w:szCs w:val="24"/>
          <w:lang w:val="vi-VN"/>
        </w:rPr>
        <w:t>và Nghị quyết Đại hội đại biểu Đảng bộ huyện lần thứ IV</w:t>
      </w:r>
      <w:r w:rsidRPr="00F807E2">
        <w:rPr>
          <w:sz w:val="24"/>
          <w:szCs w:val="24"/>
          <w:lang w:val="vi-VN"/>
        </w:rPr>
        <w:t>, nhiệm kỳ 2020-2025; Tài liệu lưu Vp Huyện ủy.</w:t>
      </w:r>
    </w:p>
  </w:footnote>
  <w:footnote w:id="4">
    <w:p w:rsidR="00A07165" w:rsidRPr="00F807E2" w:rsidRDefault="00A07165" w:rsidP="00A07165">
      <w:pPr>
        <w:pStyle w:val="FootnoteText"/>
        <w:jc w:val="both"/>
        <w:rPr>
          <w:b/>
          <w:sz w:val="24"/>
          <w:szCs w:val="24"/>
          <w:lang w:val="vi-VN"/>
        </w:rPr>
      </w:pPr>
      <w:r w:rsidRPr="0066620D">
        <w:rPr>
          <w:rStyle w:val="FootnoteReference"/>
          <w:b/>
          <w:sz w:val="24"/>
          <w:szCs w:val="24"/>
        </w:rPr>
        <w:footnoteRef/>
      </w:r>
      <w:r w:rsidRPr="00F807E2">
        <w:rPr>
          <w:b/>
          <w:sz w:val="24"/>
          <w:szCs w:val="24"/>
          <w:lang w:val="vi-VN"/>
        </w:rPr>
        <w:t xml:space="preserve"> Tỉnh ủy, HĐND, UBND tỉnh Sơn La: Địa chí Sơn La, Quyển 1; NXB chính trị quốc gia sự thật; HN 2020; tr 509.</w:t>
      </w:r>
    </w:p>
  </w:footnote>
  <w:footnote w:id="5">
    <w:p w:rsidR="00A07165" w:rsidRPr="00F807E2" w:rsidRDefault="00A07165" w:rsidP="00A07165">
      <w:pPr>
        <w:pStyle w:val="FootnoteText"/>
        <w:jc w:val="both"/>
        <w:rPr>
          <w:sz w:val="24"/>
          <w:szCs w:val="24"/>
          <w:lang w:val="vi-VN"/>
        </w:rPr>
      </w:pPr>
      <w:r w:rsidRPr="00D54956">
        <w:rPr>
          <w:rStyle w:val="FootnoteReference"/>
          <w:sz w:val="24"/>
          <w:szCs w:val="24"/>
        </w:rPr>
        <w:footnoteRef/>
      </w:r>
      <w:r w:rsidRPr="00F807E2">
        <w:rPr>
          <w:sz w:val="24"/>
          <w:szCs w:val="24"/>
          <w:lang w:val="vi-VN"/>
        </w:rPr>
        <w:t xml:space="preserve"> Theo ý kiến của đồng chí Trần Thanh Hải - Ủy viên Ban Thường vụ, Trưởng Ban Tuyên giáo huyện ủy Sốp Cộp.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65"/>
    <w:rsid w:val="00194399"/>
    <w:rsid w:val="00307538"/>
    <w:rsid w:val="00347F72"/>
    <w:rsid w:val="004C3647"/>
    <w:rsid w:val="005D2C7E"/>
    <w:rsid w:val="006F2D21"/>
    <w:rsid w:val="00893E9B"/>
    <w:rsid w:val="008D4647"/>
    <w:rsid w:val="009552AF"/>
    <w:rsid w:val="009B0CA8"/>
    <w:rsid w:val="00A07165"/>
    <w:rsid w:val="00A843CF"/>
    <w:rsid w:val="00B5629E"/>
    <w:rsid w:val="00CE2C17"/>
    <w:rsid w:val="00EF1529"/>
    <w:rsid w:val="00F176B8"/>
    <w:rsid w:val="00FF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7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165"/>
    <w:rPr>
      <w:sz w:val="20"/>
      <w:szCs w:val="20"/>
    </w:rPr>
  </w:style>
  <w:style w:type="character" w:styleId="FootnoteReference">
    <w:name w:val="footnote reference"/>
    <w:aliases w:val="Footnote,Footnote text,Ref,de nota al pie,ftref,ftref1,ftref2,ftref11,Footnote Reference 2,Footnote + Arial,10 pt,Black,Footnote Reference 12,Footnote Text1,BearingPoint,16 Point,Superscript 6 Point,Footnote dich,BVI fnr,footnote ref"/>
    <w:link w:val="FootnoteCharCharCharChar"/>
    <w:uiPriority w:val="99"/>
    <w:qFormat/>
    <w:rsid w:val="00A07165"/>
    <w:rPr>
      <w:vertAlign w:val="superscript"/>
    </w:rPr>
  </w:style>
  <w:style w:type="paragraph" w:customStyle="1" w:styleId="FootnoteCharCharCharChar">
    <w:name w:val="Footnote Char Char Char Char"/>
    <w:aliases w:val="Footnote text Char Char Char Char,ftref Char Char Char Char,BearingPoint Char Char Char Char,16 Point Char Char Char Char,Superscript 6 Point Char Char Char Char,fr Char Char Char Char"/>
    <w:basedOn w:val="Normal"/>
    <w:link w:val="FootnoteReference"/>
    <w:uiPriority w:val="99"/>
    <w:rsid w:val="00A07165"/>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7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165"/>
    <w:rPr>
      <w:sz w:val="20"/>
      <w:szCs w:val="20"/>
    </w:rPr>
  </w:style>
  <w:style w:type="character" w:styleId="FootnoteReference">
    <w:name w:val="footnote reference"/>
    <w:aliases w:val="Footnote,Footnote text,Ref,de nota al pie,ftref,ftref1,ftref2,ftref11,Footnote Reference 2,Footnote + Arial,10 pt,Black,Footnote Reference 12,Footnote Text1,BearingPoint,16 Point,Superscript 6 Point,Footnote dich,BVI fnr,footnote ref"/>
    <w:link w:val="FootnoteCharCharCharChar"/>
    <w:uiPriority w:val="99"/>
    <w:qFormat/>
    <w:rsid w:val="00A07165"/>
    <w:rPr>
      <w:vertAlign w:val="superscript"/>
    </w:rPr>
  </w:style>
  <w:style w:type="paragraph" w:customStyle="1" w:styleId="FootnoteCharCharCharChar">
    <w:name w:val="Footnote Char Char Char Char"/>
    <w:aliases w:val="Footnote text Char Char Char Char,ftref Char Char Char Char,BearingPoint Char Char Char Char,16 Point Char Char Char Char,Superscript 6 Point Char Char Char Char,fr Char Char Char Char"/>
    <w:basedOn w:val="Normal"/>
    <w:link w:val="FootnoteReference"/>
    <w:uiPriority w:val="99"/>
    <w:rsid w:val="00A07165"/>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2025-02-10T08:08:00Z</dcterms:created>
  <dcterms:modified xsi:type="dcterms:W3CDTF">2025-02-11T07:21:00Z</dcterms:modified>
</cp:coreProperties>
</file>